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0B0C" w14:textId="56A8BBE6" w:rsidR="00D11A37" w:rsidRPr="00F16B12" w:rsidRDefault="00D11A37" w:rsidP="00D11A37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NAČRT OCENJEVANJA ZNANJA PRI </w:t>
      </w:r>
      <w:r>
        <w:rPr>
          <w:rFonts w:asciiTheme="majorHAnsi" w:hAnsiTheme="majorHAnsi"/>
          <w:color w:val="0F243E" w:themeColor="text2" w:themeShade="80"/>
          <w:sz w:val="36"/>
        </w:rPr>
        <w:t xml:space="preserve">NARAVOSLOVNIH PREDMETIH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</w:t>
      </w:r>
      <w:r>
        <w:rPr>
          <w:rFonts w:asciiTheme="majorHAnsi" w:hAnsiTheme="majorHAnsi"/>
          <w:color w:val="0F243E" w:themeColor="text2" w:themeShade="80"/>
          <w:sz w:val="36"/>
        </w:rPr>
        <w:t>MU</w:t>
      </w: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 </w:t>
      </w:r>
      <w:r>
        <w:rPr>
          <w:rFonts w:asciiTheme="majorHAnsi" w:hAnsiTheme="majorHAnsi"/>
          <w:color w:val="0F243E" w:themeColor="text2" w:themeShade="80"/>
          <w:sz w:val="36"/>
        </w:rPr>
        <w:t>TRGOVEC</w:t>
      </w:r>
    </w:p>
    <w:p w14:paraId="3949138E" w14:textId="3A913966" w:rsidR="00D11A37" w:rsidRDefault="00D11A37" w:rsidP="00D11A37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77726EE6">
        <w:rPr>
          <w:rFonts w:asciiTheme="majorHAnsi" w:hAnsiTheme="majorHAnsi"/>
          <w:color w:val="0F243E" w:themeColor="text2" w:themeShade="80"/>
          <w:sz w:val="36"/>
          <w:szCs w:val="36"/>
        </w:rPr>
        <w:t>V ŠOLSKEM LETU 2025/26</w:t>
      </w:r>
    </w:p>
    <w:p w14:paraId="02BD65D1" w14:textId="43E4BD90" w:rsidR="00C25856" w:rsidRDefault="00AE2B2B">
      <w:pPr>
        <w:pStyle w:val="Naslov"/>
      </w:pPr>
      <w:r>
        <w:rPr>
          <w:color w:val="92D050"/>
        </w:rPr>
        <w:t>AKTIV</w:t>
      </w:r>
      <w:r>
        <w:rPr>
          <w:color w:val="92D050"/>
          <w:spacing w:val="-3"/>
        </w:rPr>
        <w:t xml:space="preserve"> </w:t>
      </w:r>
      <w:r>
        <w:rPr>
          <w:color w:val="92D050"/>
        </w:rPr>
        <w:t>:</w:t>
      </w:r>
      <w:r>
        <w:rPr>
          <w:color w:val="92D050"/>
          <w:spacing w:val="-1"/>
        </w:rPr>
        <w:t xml:space="preserve"> </w:t>
      </w:r>
      <w:r w:rsidR="00D66962">
        <w:rPr>
          <w:color w:val="92D050"/>
          <w:spacing w:val="-2"/>
        </w:rPr>
        <w:t>NAR</w:t>
      </w:r>
      <w:r w:rsidR="00615A40">
        <w:rPr>
          <w:color w:val="92D050"/>
          <w:spacing w:val="-2"/>
        </w:rPr>
        <w:t>AVOSLOV</w:t>
      </w:r>
      <w:r w:rsidR="00516A14">
        <w:rPr>
          <w:color w:val="92D050"/>
          <w:spacing w:val="-2"/>
        </w:rPr>
        <w:t>NI PREDMETI</w:t>
      </w:r>
    </w:p>
    <w:p w14:paraId="36F7AD7C" w14:textId="77777777" w:rsidR="00C25856" w:rsidRDefault="00AE2B2B">
      <w:pPr>
        <w:pStyle w:val="Telobesedila"/>
        <w:spacing w:before="4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 xmlns=""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p w14:paraId="56C74E7B" w14:textId="26F7D9FD" w:rsidR="00C25856" w:rsidRDefault="00C25856">
      <w:pPr>
        <w:pStyle w:val="Telobesedila"/>
        <w:spacing w:before="3"/>
        <w:rPr>
          <w:b/>
          <w:sz w:val="19"/>
        </w:rPr>
      </w:pPr>
    </w:p>
    <w:tbl>
      <w:tblPr>
        <w:tblStyle w:val="TableNormal1"/>
        <w:tblW w:w="14894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806"/>
        <w:gridCol w:w="1559"/>
        <w:gridCol w:w="851"/>
        <w:gridCol w:w="992"/>
        <w:gridCol w:w="2693"/>
        <w:gridCol w:w="2126"/>
        <w:gridCol w:w="2510"/>
        <w:gridCol w:w="1644"/>
      </w:tblGrid>
      <w:tr w:rsidR="00BE7B03" w14:paraId="6F6AE311" w14:textId="77777777" w:rsidTr="044A0830">
        <w:trPr>
          <w:trHeight w:val="888"/>
        </w:trPr>
        <w:tc>
          <w:tcPr>
            <w:tcW w:w="1713" w:type="dxa"/>
            <w:tcBorders>
              <w:top w:val="nil"/>
              <w:left w:val="nil"/>
              <w:bottom w:val="nil"/>
            </w:tcBorders>
            <w:shd w:val="clear" w:color="auto" w:fill="9BB957"/>
          </w:tcPr>
          <w:p w14:paraId="67636752" w14:textId="77777777" w:rsidR="00BE7B03" w:rsidRDefault="00BE7B03" w:rsidP="00253F06">
            <w:pPr>
              <w:pStyle w:val="TableParagraph"/>
              <w:spacing w:before="112"/>
              <w:ind w:left="117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806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18C2E0DB" w14:textId="77777777" w:rsidR="00BE7B03" w:rsidRDefault="00BE7B03" w:rsidP="00253F06">
            <w:pPr>
              <w:pStyle w:val="TableParagraph"/>
              <w:spacing w:before="112"/>
              <w:ind w:left="106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559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0738EBEE" w14:textId="77777777" w:rsidR="00BE7B03" w:rsidRDefault="00BE7B03" w:rsidP="00253F06">
            <w:pPr>
              <w:pStyle w:val="TableParagraph"/>
              <w:spacing w:before="112"/>
              <w:ind w:left="102"/>
              <w:rPr>
                <w:rFonts w:ascii="Cambria" w:hAnsi="Cambria"/>
                <w:b/>
                <w:color w:val="FFFFFF"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Predmet</w:t>
            </w:r>
          </w:p>
        </w:tc>
        <w:tc>
          <w:tcPr>
            <w:tcW w:w="851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2DBFD00B" w14:textId="77777777" w:rsidR="00BE7B03" w:rsidRDefault="00BE7B03" w:rsidP="00253F06">
            <w:pPr>
              <w:pStyle w:val="TableParagraph"/>
              <w:spacing w:before="112"/>
              <w:ind w:left="102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Število</w:t>
            </w:r>
            <w:r>
              <w:rPr>
                <w:rFonts w:ascii="Cambria" w:hAnsi="Cambria"/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992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329D13E2" w14:textId="77777777" w:rsidR="00BE7B03" w:rsidRDefault="00BE7B03" w:rsidP="00253F06">
            <w:pPr>
              <w:pStyle w:val="TableParagraph"/>
              <w:spacing w:before="69"/>
              <w:ind w:left="98"/>
              <w:rPr>
                <w:rFonts w:ascii="Cambria"/>
                <w:b/>
                <w:color w:val="FFFFFF"/>
                <w:sz w:val="20"/>
              </w:rPr>
            </w:pPr>
            <w:r>
              <w:rPr>
                <w:rFonts w:ascii="Cambria"/>
                <w:b/>
                <w:color w:val="FFFFFF"/>
                <w:sz w:val="20"/>
              </w:rPr>
              <w:t xml:space="preserve">Minimalno </w:t>
            </w:r>
            <w:r>
              <w:rPr>
                <w:rFonts w:ascii="Cambria"/>
                <w:b/>
                <w:color w:val="FFFFFF"/>
                <w:sz w:val="20"/>
              </w:rPr>
              <w:t>š</w:t>
            </w:r>
            <w:r>
              <w:rPr>
                <w:rFonts w:ascii="Cambria"/>
                <w:b/>
                <w:color w:val="FFFFFF"/>
                <w:sz w:val="20"/>
              </w:rPr>
              <w:t>tevilo ocen</w:t>
            </w:r>
          </w:p>
        </w:tc>
        <w:tc>
          <w:tcPr>
            <w:tcW w:w="2693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4F108F6E" w14:textId="77777777" w:rsidR="00BE7B03" w:rsidRDefault="00BE7B03" w:rsidP="00253F06">
            <w:pPr>
              <w:pStyle w:val="TableParagraph"/>
              <w:spacing w:before="69"/>
              <w:ind w:left="9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z w:val="20"/>
              </w:rPr>
              <w:t>Vsebine</w:t>
            </w:r>
            <w:r>
              <w:rPr>
                <w:rFonts w:ascii="Cambria"/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rFonts w:asci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126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495B4FFE" w14:textId="77777777" w:rsidR="00BE7B03" w:rsidRDefault="00BE7B03" w:rsidP="00253F06">
            <w:pPr>
              <w:pStyle w:val="TableParagraph"/>
              <w:spacing w:before="69"/>
              <w:ind w:left="93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Način</w:t>
            </w:r>
            <w:r>
              <w:rPr>
                <w:rFonts w:ascii="Cambria" w:hAnsi="Cambria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510" w:type="dxa"/>
            <w:tcBorders>
              <w:top w:val="nil"/>
              <w:bottom w:val="single" w:sz="12" w:space="0" w:color="92D050"/>
            </w:tcBorders>
            <w:shd w:val="clear" w:color="auto" w:fill="9BB957"/>
          </w:tcPr>
          <w:p w14:paraId="4F18A5BB" w14:textId="77777777" w:rsidR="00BE7B03" w:rsidRDefault="00BE7B03" w:rsidP="00253F06">
            <w:pPr>
              <w:pStyle w:val="TableParagraph"/>
              <w:spacing w:before="112"/>
              <w:ind w:left="123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Čas</w:t>
            </w:r>
            <w:r>
              <w:rPr>
                <w:rFonts w:ascii="Cambria" w:hAnsi="Cambri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644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</w:tcPr>
          <w:p w14:paraId="7F9AC455" w14:textId="77777777" w:rsidR="00BE7B03" w:rsidRDefault="00BE7B03" w:rsidP="00253F06">
            <w:pPr>
              <w:pStyle w:val="TableParagraph"/>
              <w:spacing w:before="112"/>
              <w:ind w:left="115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BE7B03" w14:paraId="66D41791" w14:textId="77777777" w:rsidTr="044A0830">
        <w:trPr>
          <w:trHeight w:val="1257"/>
        </w:trPr>
        <w:tc>
          <w:tcPr>
            <w:tcW w:w="1713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7295FC7B" w14:textId="77777777" w:rsidR="00BE7B03" w:rsidRDefault="00BE7B03" w:rsidP="00253F06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</w:p>
          <w:p w14:paraId="7F03FDE1" w14:textId="77777777" w:rsidR="00BE7B03" w:rsidRDefault="00BE7B03" w:rsidP="00253F06">
            <w:pPr>
              <w:pStyle w:val="TableParagraph"/>
              <w:ind w:left="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598E8BAD" w14:textId="77777777" w:rsidR="00BE7B03" w:rsidRDefault="00BE7B03" w:rsidP="00253F06">
            <w:pPr>
              <w:pStyle w:val="TableParagraph"/>
              <w:spacing w:before="1"/>
              <w:ind w:left="4" w:right="30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4C914BE8" w14:textId="77777777" w:rsidR="00BE7B03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Naravoslovje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7D19D7DF" w14:textId="40E024E8" w:rsidR="00BE7B03" w:rsidRPr="00CD1CD1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637B88FC" w14:textId="508521E9" w:rsidR="00BE7B03" w:rsidRPr="00CD1CD1" w:rsidRDefault="00BE7B03" w:rsidP="00253F06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154318DF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Merjenje v naravoslovju</w:t>
            </w:r>
          </w:p>
          <w:p w14:paraId="4A1DD703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Metode preučevanja naravnih pojavov</w:t>
            </w:r>
          </w:p>
          <w:p w14:paraId="75CE6A2C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Svet snovi</w:t>
            </w:r>
          </w:p>
          <w:p w14:paraId="0ACC2342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Vodne raztopine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54714576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Ustno</w:t>
            </w:r>
          </w:p>
          <w:p w14:paraId="18829956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Pisno</w:t>
            </w:r>
          </w:p>
          <w:p w14:paraId="7599BFC4" w14:textId="184A101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Pisno</w:t>
            </w:r>
          </w:p>
          <w:p w14:paraId="65412712" w14:textId="6A8EF998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ustno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0F84CB89" w14:textId="2100CE51" w:rsidR="00BE7B03" w:rsidRPr="00F1495D" w:rsidRDefault="00BE7B03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</w:t>
            </w:r>
            <w:r w:rsidR="77571ADB" w:rsidRPr="0CA384EE">
              <w:rPr>
                <w:rFonts w:asciiTheme="majorHAnsi" w:hAnsiTheme="majorHAnsi"/>
                <w:sz w:val="18"/>
                <w:szCs w:val="18"/>
              </w:rPr>
              <w:t>oktober</w:t>
            </w:r>
          </w:p>
          <w:p w14:paraId="7481131E" w14:textId="5582FD1C" w:rsidR="00BE7B03" w:rsidRPr="00F1495D" w:rsidRDefault="00BE7B03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</w:t>
            </w:r>
            <w:r w:rsidR="657CBBA0" w:rsidRPr="0CA384EE">
              <w:rPr>
                <w:rFonts w:asciiTheme="majorHAnsi" w:hAnsiTheme="majorHAnsi"/>
                <w:sz w:val="18"/>
                <w:szCs w:val="18"/>
              </w:rPr>
              <w:t>5.12.2025</w:t>
            </w:r>
          </w:p>
          <w:p w14:paraId="5C47B418" w14:textId="79F219DA" w:rsidR="00BE7B03" w:rsidRPr="00F1495D" w:rsidRDefault="00BE7B03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44A0830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077D7A54" w:rsidRPr="044A0830">
              <w:rPr>
                <w:rFonts w:asciiTheme="majorHAnsi" w:hAnsiTheme="majorHAnsi"/>
                <w:sz w:val="18"/>
                <w:szCs w:val="18"/>
              </w:rPr>
              <w:t>14.4.202</w:t>
            </w:r>
            <w:r w:rsidR="50789E64" w:rsidRPr="044A0830">
              <w:rPr>
                <w:rFonts w:asciiTheme="majorHAnsi" w:hAnsiTheme="majorHAnsi"/>
                <w:sz w:val="18"/>
                <w:szCs w:val="18"/>
              </w:rPr>
              <w:t>6</w:t>
            </w:r>
          </w:p>
          <w:p w14:paraId="16C769A0" w14:textId="09EF5FFD" w:rsidR="00BE7B03" w:rsidRPr="00F1495D" w:rsidRDefault="077D7A54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februar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7B2BDF2F" w14:textId="77777777" w:rsidR="00BE7B03" w:rsidRDefault="00BE7B03" w:rsidP="00253F06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14:paraId="5D1E19E4" w14:textId="77777777" w:rsidR="00BE7B03" w:rsidRDefault="00BE7B03" w:rsidP="00253F06">
            <w:pPr>
              <w:pStyle w:val="TableParagraph"/>
              <w:ind w:left="12"/>
              <w:rPr>
                <w:rFonts w:ascii="Cambria"/>
                <w:sz w:val="18"/>
              </w:rPr>
            </w:pPr>
            <w:r>
              <w:rPr>
                <w:rFonts w:ascii="Cambria"/>
                <w:sz w:val="18"/>
              </w:rPr>
              <w:t xml:space="preserve"> Jan Cimerman</w:t>
            </w:r>
            <w:r>
              <w:rPr>
                <w:rFonts w:ascii="Cambria"/>
                <w:sz w:val="18"/>
              </w:rPr>
              <w:t>č</w:t>
            </w:r>
            <w:r>
              <w:rPr>
                <w:rFonts w:ascii="Cambria"/>
                <w:sz w:val="18"/>
              </w:rPr>
              <w:t>i</w:t>
            </w:r>
            <w:r>
              <w:rPr>
                <w:rFonts w:ascii="Cambria"/>
                <w:sz w:val="18"/>
              </w:rPr>
              <w:t>č</w:t>
            </w:r>
          </w:p>
        </w:tc>
      </w:tr>
      <w:tr w:rsidR="00BE7B03" w14:paraId="02A92A1C" w14:textId="77777777" w:rsidTr="044A0830">
        <w:trPr>
          <w:trHeight w:val="1257"/>
        </w:trPr>
        <w:tc>
          <w:tcPr>
            <w:tcW w:w="1713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71990A69" w14:textId="77777777" w:rsidR="00BE7B03" w:rsidRDefault="00BE7B03" w:rsidP="00253F06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5BF78E56" w14:textId="77777777" w:rsidR="00BE7B03" w:rsidRDefault="00BE7B03" w:rsidP="00253F06">
            <w:pPr>
              <w:pStyle w:val="TableParagraph"/>
              <w:spacing w:before="1"/>
              <w:ind w:left="4" w:right="30"/>
              <w:jc w:val="center"/>
              <w:rPr>
                <w:rFonts w:ascii="Cambria"/>
                <w:spacing w:val="-5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431C61D8" w14:textId="77777777" w:rsidR="00BE7B03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Poznavanje blaga (teorija)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32E264D3" w14:textId="77777777" w:rsidR="00BE7B03" w:rsidRPr="00CD1CD1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3242C5D3" w14:textId="77777777" w:rsidR="00BE7B03" w:rsidRPr="00CD1CD1" w:rsidRDefault="00BE7B03" w:rsidP="00253F06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46ABFAF5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uvod v poznavanje blaga</w:t>
            </w:r>
          </w:p>
          <w:p w14:paraId="4EC75189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sistematizacija blaga</w:t>
            </w:r>
          </w:p>
          <w:p w14:paraId="4F8FC804" w14:textId="77777777" w:rsidR="00BE7B03" w:rsidRPr="00CD1870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identifikacija po EAN sistemu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59F913B9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14:paraId="43768AFB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35BE92CE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 xml:space="preserve">ekom šolskega leta  </w:t>
            </w:r>
          </w:p>
          <w:p w14:paraId="6B12B795" w14:textId="21FCC986" w:rsidR="00BE7B03" w:rsidRPr="00F1495D" w:rsidRDefault="00BE7B03" w:rsidP="0CA384EE">
            <w:pPr>
              <w:rPr>
                <w:rFonts w:asciiTheme="majorHAnsi" w:hAnsiTheme="majorHAnsi"/>
                <w:sz w:val="18"/>
                <w:szCs w:val="18"/>
              </w:rPr>
            </w:pPr>
            <w:r w:rsidRPr="044A0830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 w:rsidR="71D4409D" w:rsidRPr="044A0830">
              <w:rPr>
                <w:rFonts w:asciiTheme="majorHAnsi" w:hAnsiTheme="majorHAnsi"/>
                <w:sz w:val="18"/>
                <w:szCs w:val="18"/>
              </w:rPr>
              <w:t>13.2.202</w:t>
            </w:r>
            <w:r w:rsidR="08AAD9C2" w:rsidRPr="044A083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4819CBA9" w14:textId="77777777" w:rsidR="00BE7B03" w:rsidRDefault="00BE7B03" w:rsidP="00253F06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14:paraId="20A6E80A" w14:textId="77777777" w:rsidR="00BE7B03" w:rsidRDefault="00BE7B03" w:rsidP="00253F06">
            <w:pPr>
              <w:rPr>
                <w:rFonts w:eastAsia="Times New Roman" w:hAnsi="Times New Roman" w:cs="Times New Roman"/>
                <w:b/>
                <w:sz w:val="18"/>
              </w:rPr>
            </w:pPr>
          </w:p>
          <w:p w14:paraId="3E2092B6" w14:textId="77777777" w:rsidR="00BE7B03" w:rsidRPr="006F00B9" w:rsidRDefault="00BE7B03" w:rsidP="00253F06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14:paraId="7DFF4D89" w14:textId="77777777" w:rsidTr="044A0830">
        <w:trPr>
          <w:trHeight w:val="1257"/>
        </w:trPr>
        <w:tc>
          <w:tcPr>
            <w:tcW w:w="1713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</w:tcPr>
          <w:p w14:paraId="2EC12D6B" w14:textId="77777777" w:rsidR="00BE7B03" w:rsidRDefault="00BE7B03" w:rsidP="00253F06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23CA2CCC" w14:textId="4325D450" w:rsidR="00BE7B03" w:rsidRDefault="00BE7B03" w:rsidP="00253F06">
            <w:pPr>
              <w:pStyle w:val="TableParagraph"/>
              <w:spacing w:before="1"/>
              <w:ind w:left="4" w:right="30"/>
              <w:jc w:val="center"/>
              <w:rPr>
                <w:rFonts w:ascii="Cambria"/>
                <w:spacing w:val="-5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1E2549C1" w14:textId="77777777" w:rsidR="00BE7B03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Poznavanje blaga (praksa)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178B3B12" w14:textId="77777777" w:rsidR="00BE7B03" w:rsidRPr="00CD1CD1" w:rsidRDefault="00BE7B03" w:rsidP="00253F06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5365DFBB" w14:textId="77777777" w:rsidR="00BE7B03" w:rsidRPr="00CD1CD1" w:rsidRDefault="00BE7B03" w:rsidP="00253F06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0644D9A3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osnove  poznavanja blaga</w:t>
            </w:r>
          </w:p>
          <w:p w14:paraId="1A5DE762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sistematizacija blaga</w:t>
            </w:r>
          </w:p>
          <w:p w14:paraId="1F8251AD" w14:textId="77777777" w:rsidR="00BE7B03" w:rsidRDefault="00BE7B03" w:rsidP="00253F06">
            <w:pPr>
              <w:pStyle w:val="TableParagraph"/>
              <w:numPr>
                <w:ilvl w:val="0"/>
                <w:numId w:val="7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identifikacija po EAN sistemu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658420BA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  <w:p w14:paraId="18E87955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ustna ocena</w:t>
            </w:r>
          </w:p>
          <w:p w14:paraId="29836BBA" w14:textId="77777777" w:rsidR="00BE7B03" w:rsidRDefault="00BE7B03" w:rsidP="00253F06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31C87ABD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d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ecember</w:t>
            </w:r>
          </w:p>
          <w:p w14:paraId="73197907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ekom šolskega leta</w:t>
            </w:r>
          </w:p>
          <w:p w14:paraId="3344EF9D" w14:textId="77777777" w:rsidR="00BE7B03" w:rsidRPr="00F1495D" w:rsidRDefault="00BE7B03" w:rsidP="00253F06">
            <w:pPr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april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76A92D6D" w14:textId="77777777" w:rsidR="00BE7B03" w:rsidRDefault="00BE7B03" w:rsidP="00253F06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14:paraId="5340B52B" w14:textId="77777777" w:rsidR="00BE7B03" w:rsidRDefault="00BE7B03" w:rsidP="00253F06">
            <w:pPr>
              <w:rPr>
                <w:rFonts w:eastAsia="Times New Roman" w:hAnsi="Times New Roman" w:cs="Times New Roman"/>
                <w:b/>
                <w:sz w:val="18"/>
              </w:rPr>
            </w:pPr>
          </w:p>
          <w:p w14:paraId="74731526" w14:textId="77777777" w:rsidR="00BE7B03" w:rsidRPr="00CD1870" w:rsidRDefault="00BE7B03" w:rsidP="00253F06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14:paraId="2DD2E6F8" w14:textId="77777777" w:rsidTr="044A0830">
        <w:trPr>
          <w:trHeight w:val="1023"/>
        </w:trPr>
        <w:tc>
          <w:tcPr>
            <w:tcW w:w="1713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464E6EFD" w14:textId="77777777" w:rsidR="00BE7B03" w:rsidRDefault="00BE7B03" w:rsidP="00253F06">
            <w:pPr>
              <w:pStyle w:val="TableParagraph"/>
              <w:ind w:left="4"/>
              <w:rPr>
                <w:rFonts w:ascii="Cambria"/>
                <w:b/>
                <w:sz w:val="17"/>
              </w:rPr>
            </w:pPr>
            <w:r w:rsidRPr="0081315D">
              <w:rPr>
                <w:rFonts w:asciiTheme="majorHAnsi" w:hAnsiTheme="majorHAnsi"/>
                <w:b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33763F7E" w14:textId="77777777" w:rsidR="00BE7B03" w:rsidRDefault="00BE7B03" w:rsidP="00253F06">
            <w:pPr>
              <w:pStyle w:val="TableParagraph"/>
              <w:spacing w:line="246" w:lineRule="exact"/>
              <w:ind w:right="30"/>
              <w:jc w:val="center"/>
            </w:pPr>
            <w:r w:rsidRPr="0081315D">
              <w:rPr>
                <w:rFonts w:asciiTheme="majorHAnsi" w:hAnsiTheme="majorHAnsi"/>
              </w:rPr>
              <w:t>2.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5A6E81B0" w14:textId="458E1121" w:rsidR="00BE7B03" w:rsidRDefault="00BE7B03" w:rsidP="00253F06">
            <w:pPr>
              <w:pStyle w:val="TableParagraph"/>
              <w:spacing w:line="246" w:lineRule="exact"/>
              <w:ind w:left="107"/>
              <w:jc w:val="center"/>
            </w:pPr>
            <w:r>
              <w:rPr>
                <w:rFonts w:asciiTheme="majorHAnsi" w:hAnsiTheme="majorHAnsi"/>
              </w:rPr>
              <w:t>Naravoslovje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5C7230A0" w14:textId="77777777" w:rsidR="00BE7B03" w:rsidRPr="00CD1CD1" w:rsidRDefault="00BE7B03" w:rsidP="00253F06">
            <w:pPr>
              <w:pStyle w:val="TableParagraph"/>
              <w:spacing w:line="246" w:lineRule="exact"/>
              <w:ind w:left="107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1315D">
              <w:rPr>
                <w:rFonts w:asciiTheme="majorHAnsi" w:hAnsiTheme="majorHAns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23C05559" w14:textId="6EE62D2B" w:rsidR="00BE7B03" w:rsidRPr="00CD1CD1" w:rsidRDefault="00BE7B03" w:rsidP="00464A28">
            <w:pPr>
              <w:pStyle w:val="TableParagraph"/>
              <w:tabs>
                <w:tab w:val="left" w:pos="710"/>
              </w:tabs>
              <w:spacing w:before="44"/>
              <w:ind w:right="40"/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40879192" w14:textId="77777777" w:rsidR="00BE7B03" w:rsidRPr="00253F06" w:rsidRDefault="00BE7B03" w:rsidP="00464A28">
            <w:pPr>
              <w:pStyle w:val="TableParagraph"/>
              <w:numPr>
                <w:ilvl w:val="0"/>
                <w:numId w:val="28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Uvod v biologijo</w:t>
            </w:r>
          </w:p>
          <w:p w14:paraId="55C4E1D2" w14:textId="20C3E2BF" w:rsidR="00BE7B03" w:rsidRDefault="00BE7B03" w:rsidP="00464A28">
            <w:pPr>
              <w:pStyle w:val="TableParagraph"/>
              <w:numPr>
                <w:ilvl w:val="0"/>
                <w:numId w:val="28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Ekologija</w:t>
            </w:r>
          </w:p>
          <w:p w14:paraId="24970E67" w14:textId="6044487E" w:rsidR="00BE7B03" w:rsidRDefault="00BE7B03" w:rsidP="00464A28">
            <w:pPr>
              <w:pStyle w:val="TableParagraph"/>
              <w:numPr>
                <w:ilvl w:val="0"/>
                <w:numId w:val="28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Biologija človeka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31043B09" w14:textId="77777777" w:rsidR="00BE7B03" w:rsidRDefault="69C851A6" w:rsidP="0CA384EE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>
              <w:rPr>
                <w:rFonts w:ascii="Cambria" w:hAnsi="Cambria"/>
                <w:sz w:val="18"/>
                <w:szCs w:val="18"/>
              </w:rPr>
              <w:t>Ustno</w:t>
            </w:r>
          </w:p>
          <w:p w14:paraId="0F8C5FF8" w14:textId="77777777" w:rsidR="00BE7B03" w:rsidRDefault="69C851A6" w:rsidP="0CA384EE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>
              <w:rPr>
                <w:rFonts w:ascii="Cambria" w:hAnsi="Cambria"/>
                <w:sz w:val="18"/>
                <w:szCs w:val="18"/>
              </w:rPr>
              <w:t>Pisno</w:t>
            </w:r>
          </w:p>
          <w:p w14:paraId="55C6E19D" w14:textId="184A1017" w:rsidR="00BE7B03" w:rsidRDefault="69C851A6" w:rsidP="0CA384EE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>
              <w:rPr>
                <w:rFonts w:ascii="Cambria" w:hAnsi="Cambria"/>
                <w:sz w:val="18"/>
                <w:szCs w:val="18"/>
              </w:rPr>
              <w:t>Pisno</w:t>
            </w:r>
          </w:p>
          <w:p w14:paraId="52103B71" w14:textId="0DF044B1" w:rsidR="00BE7B03" w:rsidRDefault="69C851A6" w:rsidP="0CA384EE">
            <w:pPr>
              <w:pStyle w:val="TableParagraph"/>
              <w:numPr>
                <w:ilvl w:val="0"/>
                <w:numId w:val="6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>
              <w:rPr>
                <w:rFonts w:ascii="Cambria" w:hAnsi="Cambria"/>
                <w:sz w:val="18"/>
                <w:szCs w:val="18"/>
              </w:rPr>
              <w:t>ustno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5AAD9F58" w14:textId="0C5E514B" w:rsidR="00BE7B03" w:rsidRPr="00464A28" w:rsidRDefault="69C851A6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oktober</w:t>
            </w:r>
          </w:p>
          <w:p w14:paraId="5DFDC1E0" w14:textId="4E605213" w:rsidR="00BE7B03" w:rsidRPr="00464A28" w:rsidRDefault="69C851A6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12.12.2025</w:t>
            </w:r>
          </w:p>
          <w:p w14:paraId="26032770" w14:textId="336ADAAC" w:rsidR="00BE7B03" w:rsidRPr="00464A28" w:rsidRDefault="69C851A6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44A0830">
              <w:rPr>
                <w:rFonts w:asciiTheme="majorHAnsi" w:hAnsiTheme="majorHAnsi"/>
                <w:sz w:val="18"/>
                <w:szCs w:val="18"/>
              </w:rPr>
              <w:t xml:space="preserve">   7.4.202</w:t>
            </w:r>
            <w:r w:rsidR="7C563D95" w:rsidRPr="044A0830">
              <w:rPr>
                <w:rFonts w:asciiTheme="majorHAnsi" w:hAnsiTheme="majorHAnsi"/>
                <w:sz w:val="18"/>
                <w:szCs w:val="18"/>
              </w:rPr>
              <w:t>6</w:t>
            </w:r>
          </w:p>
          <w:p w14:paraId="2BC3CA5F" w14:textId="09EF5FFD" w:rsidR="00BE7B03" w:rsidRPr="00464A28" w:rsidRDefault="69C851A6" w:rsidP="0CA384EE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CA384EE">
              <w:rPr>
                <w:rFonts w:asciiTheme="majorHAnsi" w:hAnsiTheme="majorHAnsi"/>
                <w:sz w:val="18"/>
                <w:szCs w:val="18"/>
              </w:rPr>
              <w:t xml:space="preserve">   februar</w:t>
            </w:r>
          </w:p>
          <w:p w14:paraId="53C53677" w14:textId="462270A0" w:rsidR="00BE7B03" w:rsidRPr="00464A28" w:rsidRDefault="00BE7B03" w:rsidP="0CA384EE">
            <w:pPr>
              <w:pStyle w:val="TableParagrap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4FC759F5" w14:textId="6EE273BC" w:rsidR="00BE7B03" w:rsidRDefault="345F6C51" w:rsidP="6F855C66">
            <w:pPr>
              <w:pStyle w:val="TableParagraph"/>
              <w:spacing w:line="259" w:lineRule="auto"/>
              <w:ind w:left="115"/>
            </w:pPr>
            <w:r w:rsidRPr="6F855C66">
              <w:rPr>
                <w:rFonts w:asciiTheme="majorHAnsi" w:hAnsiTheme="majorHAnsi"/>
                <w:sz w:val="18"/>
                <w:szCs w:val="18"/>
              </w:rPr>
              <w:t>Jan Cimermančič</w:t>
            </w:r>
          </w:p>
        </w:tc>
      </w:tr>
      <w:tr w:rsidR="00BE7B03" w14:paraId="0CDCC51A" w14:textId="77777777" w:rsidTr="044A0830">
        <w:trPr>
          <w:trHeight w:val="1023"/>
        </w:trPr>
        <w:tc>
          <w:tcPr>
            <w:tcW w:w="1713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EF37F34" w14:textId="77777777" w:rsidR="00BE7B03" w:rsidRDefault="00BE7B03" w:rsidP="00253F06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lastRenderedPageBreak/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415D2BDC" w14:textId="77777777" w:rsidR="00BE7B03" w:rsidRDefault="00BE7B03" w:rsidP="00253F06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>2.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2E687A94" w14:textId="77777777" w:rsidR="00BE7B03" w:rsidRPr="006F00B9" w:rsidRDefault="00BE7B03" w:rsidP="00253F06">
            <w:pPr>
              <w:jc w:val="center"/>
            </w:pPr>
            <w:r>
              <w:t>Poznavanje blaga (teorija)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79334991" w14:textId="77777777" w:rsidR="00BE7B03" w:rsidRPr="00CD1CD1" w:rsidRDefault="00BE7B03" w:rsidP="00253F06">
            <w:pPr>
              <w:pStyle w:val="TableParagraph"/>
              <w:spacing w:line="246" w:lineRule="exact"/>
              <w:ind w:left="107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3F9A3CA8" w14:textId="77777777" w:rsidR="00BE7B03" w:rsidRPr="00CD1CD1" w:rsidRDefault="00BE7B03" w:rsidP="00253F06">
            <w:pPr>
              <w:pStyle w:val="TableParagraph"/>
              <w:tabs>
                <w:tab w:val="left" w:pos="710"/>
              </w:tabs>
              <w:spacing w:before="44"/>
              <w:ind w:left="710" w:right="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1B15D1F9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standardi</w:t>
            </w:r>
          </w:p>
          <w:p w14:paraId="2F25083D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kakovost blaga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3AB9CA47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14:paraId="0491CF87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1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68D31754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december</w:t>
            </w:r>
          </w:p>
          <w:p w14:paraId="0532CE95" w14:textId="71BFF6A9" w:rsidR="00BE7B03" w:rsidRPr="00F1495D" w:rsidRDefault="00BE7B03" w:rsidP="0CA384EE">
            <w:pPr>
              <w:pStyle w:val="TableParagraph"/>
              <w:ind w:left="123"/>
              <w:rPr>
                <w:rFonts w:asciiTheme="majorHAnsi" w:hAnsiTheme="majorHAnsi"/>
                <w:sz w:val="18"/>
                <w:szCs w:val="18"/>
              </w:rPr>
            </w:pPr>
            <w:r w:rsidRPr="044A0830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3C9FA8FE" w:rsidRPr="044A0830">
              <w:rPr>
                <w:rFonts w:asciiTheme="majorHAnsi" w:hAnsiTheme="majorHAnsi"/>
                <w:sz w:val="18"/>
                <w:szCs w:val="18"/>
              </w:rPr>
              <w:t>27.2.202</w:t>
            </w:r>
            <w:r w:rsidR="3A691AD5" w:rsidRPr="044A083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092BCE2C" w14:textId="77777777" w:rsidR="00BE7B03" w:rsidRDefault="00BE7B03" w:rsidP="00253F06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</w:p>
          <w:p w14:paraId="70912F9E" w14:textId="77777777" w:rsidR="00BE7B03" w:rsidRPr="00CD1870" w:rsidRDefault="00BE7B03" w:rsidP="00253F06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14:paraId="0558AEE3" w14:textId="77777777" w:rsidTr="044A0830">
        <w:trPr>
          <w:trHeight w:val="1023"/>
        </w:trPr>
        <w:tc>
          <w:tcPr>
            <w:tcW w:w="1713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C821DF0" w14:textId="77777777" w:rsidR="00BE7B03" w:rsidRDefault="00BE7B03" w:rsidP="00253F06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380C84AA" w14:textId="77777777" w:rsidR="00BE7B03" w:rsidRDefault="00BE7B03" w:rsidP="00253F06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 xml:space="preserve">2. 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534A4CD7" w14:textId="77777777" w:rsidR="00BE7B03" w:rsidRDefault="00BE7B03" w:rsidP="00253F06">
            <w:pPr>
              <w:jc w:val="center"/>
            </w:pPr>
            <w:r>
              <w:t>Poznavanje blaga (praksa)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6472C133" w14:textId="77777777" w:rsidR="00BE7B03" w:rsidRDefault="00BE7B03" w:rsidP="00253F06">
            <w:pPr>
              <w:pStyle w:val="TableParagraph"/>
              <w:spacing w:line="246" w:lineRule="exact"/>
              <w:ind w:left="107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216AAD5A" w14:textId="77777777" w:rsidR="00BE7B03" w:rsidRDefault="00BE7B03" w:rsidP="00253F06">
            <w:pPr>
              <w:pStyle w:val="TableParagraph"/>
              <w:tabs>
                <w:tab w:val="left" w:pos="710"/>
              </w:tabs>
              <w:spacing w:before="44"/>
              <w:ind w:left="710"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3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148917C9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standardi</w:t>
            </w:r>
          </w:p>
          <w:p w14:paraId="6A62356F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kakovost blaga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54A8E519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  <w:p w14:paraId="6E69E0FF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ustna ocena</w:t>
            </w:r>
          </w:p>
          <w:p w14:paraId="6EE98C92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1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10C2B9A6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d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ecember</w:t>
            </w:r>
          </w:p>
          <w:p w14:paraId="1958CB7B" w14:textId="77777777" w:rsidR="00BE7B03" w:rsidRPr="00F1495D" w:rsidRDefault="00BE7B03" w:rsidP="00253F06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ekom šolskega leta</w:t>
            </w:r>
          </w:p>
          <w:p w14:paraId="7E82EDAB" w14:textId="77777777" w:rsidR="00BE7B03" w:rsidRPr="00F1495D" w:rsidRDefault="00BE7B03" w:rsidP="00253F06">
            <w:pPr>
              <w:pStyle w:val="TableParagraph"/>
              <w:ind w:left="123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marec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7FE4BDF7" w14:textId="77777777" w:rsidR="00BE7B03" w:rsidRDefault="00BE7B03" w:rsidP="00253F06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sz w:val="18"/>
              </w:rPr>
              <w:t xml:space="preserve">   Jan Cimerman</w:t>
            </w:r>
            <w:r>
              <w:rPr>
                <w:rFonts w:ascii="Cambria"/>
                <w:sz w:val="18"/>
              </w:rPr>
              <w:t>č</w:t>
            </w:r>
            <w:r>
              <w:rPr>
                <w:rFonts w:ascii="Cambria"/>
                <w:sz w:val="18"/>
              </w:rPr>
              <w:t>i</w:t>
            </w:r>
            <w:r>
              <w:rPr>
                <w:rFonts w:ascii="Cambria"/>
                <w:sz w:val="18"/>
              </w:rPr>
              <w:t>č</w:t>
            </w:r>
          </w:p>
        </w:tc>
      </w:tr>
      <w:tr w:rsidR="00BE7B03" w14:paraId="223FB30B" w14:textId="77777777" w:rsidTr="044A0830">
        <w:trPr>
          <w:trHeight w:val="1023"/>
        </w:trPr>
        <w:tc>
          <w:tcPr>
            <w:tcW w:w="1713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3639DB36" w14:textId="77777777" w:rsidR="00BE7B03" w:rsidRDefault="00BE7B03" w:rsidP="00253F06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3906E36E" w14:textId="77777777" w:rsidR="00BE7B03" w:rsidRDefault="00BE7B03" w:rsidP="00253F06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>2.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584FD69D" w14:textId="77777777" w:rsidR="00BE7B03" w:rsidRDefault="00BE7B03" w:rsidP="00253F06">
            <w:pPr>
              <w:pStyle w:val="TableParagraph"/>
              <w:spacing w:line="246" w:lineRule="exact"/>
              <w:ind w:left="107"/>
              <w:jc w:val="center"/>
            </w:pPr>
            <w:r>
              <w:t>Upravljanje z blagovno skupino živil</w:t>
            </w:r>
          </w:p>
          <w:p w14:paraId="09E93535" w14:textId="77777777" w:rsidR="00BE7B03" w:rsidRDefault="00BE7B03" w:rsidP="00253F06">
            <w:pPr>
              <w:pStyle w:val="TableParagraph"/>
              <w:spacing w:line="246" w:lineRule="exact"/>
              <w:ind w:left="107"/>
              <w:jc w:val="center"/>
            </w:pPr>
            <w:r>
              <w:t>(teorija)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52AAE282" w14:textId="77777777" w:rsidR="00BE7B03" w:rsidRDefault="00BE7B03" w:rsidP="00253F06">
            <w:pPr>
              <w:pStyle w:val="TableParagraph"/>
              <w:spacing w:line="246" w:lineRule="exact"/>
              <w:ind w:left="107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00C06E2C" w14:textId="77777777" w:rsidR="00BE7B03" w:rsidRDefault="00BE7B03" w:rsidP="00253F06">
            <w:pPr>
              <w:pStyle w:val="TableParagraph"/>
              <w:tabs>
                <w:tab w:val="left" w:pos="710"/>
              </w:tabs>
              <w:spacing w:before="44"/>
              <w:ind w:left="710"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2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714F3266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Poznavanje živil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064D578A" w14:textId="77777777" w:rsidR="00BE7B03" w:rsidRDefault="00BE7B03" w:rsidP="00253F06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14:paraId="6023F81C" w14:textId="77777777" w:rsidR="00BE7B03" w:rsidRDefault="00BE7B03" w:rsidP="00253F06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1"/>
              <w:ind w:left="707" w:hanging="359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5EF2461A" w14:textId="77777777" w:rsidR="00BE7B03" w:rsidRPr="00F1495D" w:rsidRDefault="00BE7B03" w:rsidP="00253F06">
            <w:pPr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november </w:t>
            </w:r>
          </w:p>
          <w:p w14:paraId="0F783DEC" w14:textId="73C45B2E" w:rsidR="00BE7B03" w:rsidRPr="00F1495D" w:rsidRDefault="00BE7B03" w:rsidP="0CA384EE">
            <w:pPr>
              <w:rPr>
                <w:rFonts w:asciiTheme="majorHAnsi" w:hAnsiTheme="majorHAnsi"/>
                <w:sz w:val="18"/>
                <w:szCs w:val="18"/>
              </w:rPr>
            </w:pPr>
            <w:r w:rsidRPr="044A0830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5BC9BFB1" w:rsidRPr="044A0830">
              <w:rPr>
                <w:rFonts w:asciiTheme="majorHAnsi" w:hAnsiTheme="majorHAnsi"/>
                <w:sz w:val="18"/>
                <w:szCs w:val="18"/>
              </w:rPr>
              <w:t>10.3.202</w:t>
            </w:r>
            <w:r w:rsidR="1EC01FCB" w:rsidRPr="044A083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12EC3E7C" w14:textId="77777777" w:rsidR="00BE7B03" w:rsidRDefault="00BE7B03" w:rsidP="00253F06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</w:p>
          <w:p w14:paraId="0C25D3EC" w14:textId="77777777" w:rsidR="00BE7B03" w:rsidRPr="00CD1870" w:rsidRDefault="00BE7B03" w:rsidP="00253F06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14:paraId="6049FEDB" w14:textId="77777777" w:rsidTr="044A0830">
        <w:trPr>
          <w:trHeight w:val="1125"/>
        </w:trPr>
        <w:tc>
          <w:tcPr>
            <w:tcW w:w="1713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</w:tcPr>
          <w:p w14:paraId="00C46A37" w14:textId="77777777" w:rsidR="00BE7B03" w:rsidRDefault="00BE7B03" w:rsidP="00155D45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</w:p>
          <w:p w14:paraId="0A2B82D2" w14:textId="77777777" w:rsidR="00BE7B03" w:rsidRDefault="00BE7B03" w:rsidP="00155D45">
            <w:pPr>
              <w:pStyle w:val="TableParagraph"/>
              <w:spacing w:before="1"/>
              <w:ind w:left="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sz="12" w:space="0" w:color="92D050"/>
              <w:bottom w:val="single" w:sz="12" w:space="0" w:color="92D050"/>
            </w:tcBorders>
          </w:tcPr>
          <w:p w14:paraId="21DD6BD4" w14:textId="77777777" w:rsidR="00BE7B03" w:rsidRDefault="00BE7B03" w:rsidP="00155D45">
            <w:pPr>
              <w:pStyle w:val="TableParagraph"/>
              <w:spacing w:line="249" w:lineRule="exact"/>
              <w:ind w:right="3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1559" w:type="dxa"/>
            <w:tcBorders>
              <w:top w:val="single" w:sz="12" w:space="0" w:color="92D050"/>
              <w:bottom w:val="single" w:sz="12" w:space="0" w:color="92D050"/>
            </w:tcBorders>
          </w:tcPr>
          <w:p w14:paraId="467E5A90" w14:textId="2B8C3DF1" w:rsidR="00BE7B03" w:rsidRDefault="00BE7B03" w:rsidP="00155D45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lang w:val="en-US"/>
              </w:rPr>
              <w:t>Poznavanje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blaga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praksa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</w:tcPr>
          <w:p w14:paraId="78652924" w14:textId="3E310378" w:rsidR="00BE7B03" w:rsidRDefault="00BE7B03" w:rsidP="00BD175B">
            <w:pPr>
              <w:pStyle w:val="TableParagraph"/>
              <w:spacing w:line="249" w:lineRule="exact"/>
              <w:ind w:left="107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12" w:space="0" w:color="92D050"/>
              <w:bottom w:val="single" w:sz="12" w:space="0" w:color="92D050"/>
            </w:tcBorders>
          </w:tcPr>
          <w:p w14:paraId="5BE83A52" w14:textId="47C12598" w:rsidR="00BE7B03" w:rsidRDefault="00BE7B03" w:rsidP="00155D45">
            <w:pPr>
              <w:pStyle w:val="TableParagraph"/>
              <w:tabs>
                <w:tab w:val="left" w:pos="710"/>
              </w:tabs>
              <w:spacing w:before="47"/>
              <w:ind w:left="710"/>
              <w:rPr>
                <w:rFonts w:ascii="Cambria" w:hAnsi="Cambria"/>
                <w:spacing w:val="-2"/>
                <w:sz w:val="18"/>
              </w:rPr>
            </w:pPr>
            <w:r>
              <w:rPr>
                <w:rFonts w:ascii="Cambria" w:hAnsi="Cambria"/>
                <w:spacing w:val="-2"/>
                <w:sz w:val="18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12" w:space="0" w:color="92D050"/>
              <w:bottom w:val="single" w:sz="12" w:space="0" w:color="92D050"/>
            </w:tcBorders>
          </w:tcPr>
          <w:p w14:paraId="77123985" w14:textId="57CC0F5C" w:rsidR="00BE7B03" w:rsidRDefault="00BE7B03" w:rsidP="00BD175B">
            <w:pPr>
              <w:pStyle w:val="TableParagraph"/>
              <w:numPr>
                <w:ilvl w:val="0"/>
                <w:numId w:val="30"/>
              </w:numPr>
              <w:spacing w:before="93"/>
              <w:rPr>
                <w:rFonts w:ascii="Cambria" w:hAnsi="Cambria"/>
                <w:sz w:val="18"/>
              </w:rPr>
            </w:pPr>
            <w:proofErr w:type="spellStart"/>
            <w:r>
              <w:rPr>
                <w:rFonts w:ascii="Cambria" w:hAnsi="Cambria"/>
                <w:sz w:val="18"/>
                <w:lang w:val="en-US"/>
              </w:rPr>
              <w:t>praktični</w:t>
            </w:r>
            <w:proofErr w:type="spellEnd"/>
            <w:r>
              <w:rPr>
                <w:rFonts w:ascii="Cambria" w:hAnsi="Cambria"/>
                <w:sz w:val="18"/>
                <w:lang w:val="en-US"/>
              </w:rPr>
              <w:t xml:space="preserve"> pouk</w:t>
            </w: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</w:tcPr>
          <w:p w14:paraId="4A761FC7" w14:textId="77777777" w:rsidR="00BE7B03" w:rsidRDefault="00BE7B03" w:rsidP="00155D45">
            <w:pPr>
              <w:pStyle w:val="TableParagraph"/>
              <w:numPr>
                <w:ilvl w:val="0"/>
                <w:numId w:val="29"/>
              </w:numPr>
              <w:tabs>
                <w:tab w:val="left" w:pos="707"/>
              </w:tabs>
              <w:ind w:left="707" w:hanging="35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ustna</w:t>
            </w:r>
            <w:proofErr w:type="spellEnd"/>
          </w:p>
          <w:p w14:paraId="1135AC70" w14:textId="30ADE997" w:rsidR="00BE7B03" w:rsidRDefault="00BE7B03" w:rsidP="00155D45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</w:tabs>
              <w:ind w:left="707" w:hanging="359"/>
              <w:rPr>
                <w:sz w:val="18"/>
              </w:rPr>
            </w:pPr>
            <w:proofErr w:type="spellStart"/>
            <w:r>
              <w:rPr>
                <w:sz w:val="18"/>
                <w:lang w:val="en-US"/>
              </w:rPr>
              <w:t>Izdelek</w:t>
            </w:r>
            <w:proofErr w:type="spellEnd"/>
            <w:r>
              <w:rPr>
                <w:sz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lang w:val="en-US"/>
              </w:rPr>
              <w:t>vaje</w:t>
            </w:r>
            <w:proofErr w:type="spellEnd"/>
            <w:r>
              <w:rPr>
                <w:sz w:val="18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12" w:space="0" w:color="92D050"/>
              <w:bottom w:val="single" w:sz="12" w:space="0" w:color="92D050"/>
            </w:tcBorders>
          </w:tcPr>
          <w:p w14:paraId="1AE70699" w14:textId="77777777" w:rsidR="00BE7B03" w:rsidRDefault="02B6DD8D" w:rsidP="0CA384EE">
            <w:pPr>
              <w:pStyle w:val="TableParagraph"/>
              <w:ind w:left="123"/>
              <w:rPr>
                <w:spacing w:val="-2"/>
                <w:sz w:val="18"/>
                <w:szCs w:val="18"/>
                <w:lang w:val="en-US"/>
              </w:rPr>
            </w:pPr>
            <w:proofErr w:type="spellStart"/>
            <w:r w:rsidRPr="0CA384EE">
              <w:rPr>
                <w:spacing w:val="-2"/>
                <w:sz w:val="18"/>
                <w:szCs w:val="18"/>
                <w:lang w:val="en-US"/>
              </w:rPr>
              <w:t>marec</w:t>
            </w:r>
            <w:proofErr w:type="spellEnd"/>
          </w:p>
          <w:p w14:paraId="4EA71A08" w14:textId="2BF4CCA9" w:rsidR="00BE7B03" w:rsidRDefault="00BE7B03" w:rsidP="00155D45">
            <w:pPr>
              <w:pStyle w:val="TableParagraph"/>
              <w:ind w:left="123"/>
              <w:rPr>
                <w:sz w:val="18"/>
              </w:rPr>
            </w:pPr>
            <w:proofErr w:type="spellStart"/>
            <w:r>
              <w:rPr>
                <w:sz w:val="18"/>
                <w:lang w:val="en-US"/>
              </w:rPr>
              <w:t>april</w:t>
            </w:r>
            <w:proofErr w:type="spellEnd"/>
          </w:p>
        </w:tc>
        <w:tc>
          <w:tcPr>
            <w:tcW w:w="1644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</w:tcPr>
          <w:p w14:paraId="695C4842" w14:textId="77777777" w:rsidR="00BE7B03" w:rsidRDefault="00BE7B03" w:rsidP="00155D45">
            <w:pPr>
              <w:pStyle w:val="TableParagraph"/>
              <w:rPr>
                <w:rFonts w:ascii="Cambria"/>
                <w:b/>
                <w:sz w:val="18"/>
                <w:lang w:val="en-US"/>
              </w:rPr>
            </w:pPr>
          </w:p>
          <w:p w14:paraId="144CF627" w14:textId="77777777" w:rsidR="00BE7B03" w:rsidRDefault="00BE7B03" w:rsidP="00155D45">
            <w:pPr>
              <w:pStyle w:val="TableParagraph"/>
              <w:rPr>
                <w:rFonts w:ascii="Cambria"/>
                <w:b/>
                <w:sz w:val="18"/>
                <w:lang w:val="en-US"/>
              </w:rPr>
            </w:pPr>
          </w:p>
          <w:p w14:paraId="678BF867" w14:textId="77777777" w:rsidR="00BE7B03" w:rsidRDefault="00BE7B03" w:rsidP="00155D45">
            <w:pPr>
              <w:pStyle w:val="TableParagraph"/>
              <w:ind w:left="115"/>
              <w:rPr>
                <w:rFonts w:ascii="Cambria"/>
                <w:sz w:val="18"/>
                <w:lang w:val="en-US"/>
              </w:rPr>
            </w:pPr>
            <w:r>
              <w:rPr>
                <w:rFonts w:ascii="Cambria"/>
                <w:sz w:val="18"/>
                <w:lang w:val="en-US"/>
              </w:rPr>
              <w:t>Jan Cimerman</w:t>
            </w:r>
            <w:r>
              <w:rPr>
                <w:rFonts w:ascii="Cambria"/>
                <w:sz w:val="18"/>
                <w:lang w:val="en-US"/>
              </w:rPr>
              <w:t>č</w:t>
            </w:r>
            <w:r>
              <w:rPr>
                <w:rFonts w:ascii="Cambria"/>
                <w:sz w:val="18"/>
                <w:lang w:val="en-US"/>
              </w:rPr>
              <w:t>i</w:t>
            </w:r>
            <w:r>
              <w:rPr>
                <w:rFonts w:ascii="Cambria"/>
                <w:sz w:val="18"/>
                <w:lang w:val="en-US"/>
              </w:rPr>
              <w:t>č</w:t>
            </w:r>
          </w:p>
          <w:p w14:paraId="7FC57722" w14:textId="77777777" w:rsidR="00BE7B03" w:rsidRDefault="00BE7B03" w:rsidP="00155D45">
            <w:pPr>
              <w:pStyle w:val="TableParagraph"/>
              <w:ind w:left="115"/>
              <w:rPr>
                <w:rFonts w:ascii="Cambria"/>
                <w:sz w:val="18"/>
                <w:lang w:val="en-US"/>
              </w:rPr>
            </w:pPr>
          </w:p>
          <w:p w14:paraId="3ABF847A" w14:textId="77777777" w:rsidR="00BE7B03" w:rsidRDefault="00BE7B03" w:rsidP="00155D45">
            <w:pPr>
              <w:pStyle w:val="TableParagraph"/>
              <w:ind w:left="115"/>
              <w:rPr>
                <w:sz w:val="18"/>
              </w:rPr>
            </w:pPr>
          </w:p>
        </w:tc>
      </w:tr>
    </w:tbl>
    <w:p w14:paraId="0D727D41" w14:textId="7C3BDEE2" w:rsidR="00464A28" w:rsidRDefault="00464A28">
      <w:pPr>
        <w:pStyle w:val="Telobesedila"/>
        <w:spacing w:before="3"/>
        <w:rPr>
          <w:b/>
          <w:sz w:val="19"/>
        </w:rPr>
      </w:pPr>
    </w:p>
    <w:p w14:paraId="1FE26DC1" w14:textId="13CDA87A" w:rsidR="00464A28" w:rsidRDefault="00464A28">
      <w:pPr>
        <w:pStyle w:val="Telobesedila"/>
        <w:spacing w:before="3"/>
        <w:rPr>
          <w:b/>
          <w:sz w:val="19"/>
        </w:rPr>
      </w:pPr>
    </w:p>
    <w:p w14:paraId="2DC942C5" w14:textId="3B185F4B" w:rsidR="00464A28" w:rsidRDefault="00BE7B03">
      <w:pPr>
        <w:pStyle w:val="Telobesedila"/>
        <w:spacing w:before="3"/>
        <w:rPr>
          <w:b/>
          <w:sz w:val="19"/>
        </w:rPr>
      </w:pPr>
      <w:r>
        <w:rPr>
          <w:color w:val="000000"/>
          <w:sz w:val="27"/>
          <w:szCs w:val="27"/>
        </w:rPr>
        <w:t>·</w:t>
      </w:r>
    </w:p>
    <w:p w14:paraId="07B91AB8" w14:textId="77777777" w:rsidR="00464A28" w:rsidRDefault="00464A28">
      <w:pPr>
        <w:pStyle w:val="Telobesedila"/>
        <w:spacing w:before="3"/>
        <w:rPr>
          <w:b/>
          <w:sz w:val="19"/>
        </w:rPr>
      </w:pPr>
    </w:p>
    <w:p w14:paraId="74B972B0" w14:textId="77777777" w:rsidR="00C25856" w:rsidRDefault="00C25856">
      <w:pPr>
        <w:rPr>
          <w:sz w:val="18"/>
        </w:rPr>
        <w:sectPr w:rsidR="00C25856" w:rsidSect="007928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50" w:h="11920" w:orient="landscape"/>
          <w:pgMar w:top="1540" w:right="480" w:bottom="1060" w:left="780" w:header="566" w:footer="810" w:gutter="0"/>
          <w:cols w:space="708"/>
          <w:titlePg/>
          <w:docGrid w:linePitch="299"/>
        </w:sectPr>
      </w:pPr>
    </w:p>
    <w:p w14:paraId="5AD4AEAD" w14:textId="3DDDADCE" w:rsidR="0040351E" w:rsidRDefault="0040351E" w:rsidP="77726EE6">
      <w:pPr>
        <w:pStyle w:val="Telobesedila2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77726EE6">
        <w:rPr>
          <w:rFonts w:asciiTheme="majorHAnsi" w:eastAsiaTheme="majorEastAsia" w:hAnsiTheme="majorHAnsi" w:cstheme="majorBidi"/>
          <w:b/>
          <w:bCs/>
          <w:sz w:val="24"/>
          <w:szCs w:val="24"/>
        </w:rPr>
        <w:lastRenderedPageBreak/>
        <w:t xml:space="preserve">KRITERIJI OCENJEVANJA: </w:t>
      </w:r>
      <w:r w:rsidR="00D50EEB" w:rsidRPr="77726EE6">
        <w:rPr>
          <w:rFonts w:asciiTheme="majorHAnsi" w:eastAsiaTheme="majorEastAsia" w:hAnsiTheme="majorHAnsi" w:cstheme="majorBidi"/>
          <w:b/>
          <w:bCs/>
          <w:sz w:val="24"/>
          <w:szCs w:val="24"/>
        </w:rPr>
        <w:t>NARAVOSLOVJE</w:t>
      </w:r>
    </w:p>
    <w:p w14:paraId="700F44F0" w14:textId="77B92127" w:rsidR="00D50EEB" w:rsidRDefault="00D50EEB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 xml:space="preserve">Doseganje standardov znanja in učnih ciljev ocenjujemo na različne načine: </w:t>
      </w:r>
      <w:r w:rsidRPr="77726EE6">
        <w:rPr>
          <w:rFonts w:asciiTheme="majorHAnsi" w:eastAsiaTheme="majorEastAsia" w:hAnsiTheme="majorHAnsi" w:cstheme="majorBidi"/>
          <w:b/>
          <w:bCs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14:paraId="1439D586" w14:textId="09C12F01" w:rsidR="00D50EEB" w:rsidRDefault="00D50EEB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4BF36ABC" w14:textId="7FC9FB07" w:rsidR="008C4916" w:rsidRPr="00516A14" w:rsidRDefault="00D50EEB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>Vse ocene so enakovredne. Če je dijak med ocenama, so pomembnejše ocene iz znanja.</w:t>
      </w:r>
      <w:r w:rsidR="008C4916" w:rsidRPr="77726EE6">
        <w:rPr>
          <w:rFonts w:asciiTheme="majorHAnsi" w:eastAsiaTheme="majorEastAsia" w:hAnsiTheme="majorHAnsi" w:cstheme="majorBidi"/>
        </w:rPr>
        <w:t xml:space="preserve"> Učitelj si prizadeva da so ocenjevanja  znanja porazdeljena enakomerno čez celo šolsko leto.</w:t>
      </w:r>
    </w:p>
    <w:p w14:paraId="14D498D0" w14:textId="77777777" w:rsidR="00D50EEB" w:rsidRPr="00640BC6" w:rsidRDefault="00D50EEB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645B2F75" w14:textId="77777777" w:rsidR="008C4916" w:rsidRDefault="00D50EEB" w:rsidP="77726EE6">
      <w:pPr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Ocenjevanje znanja pri predmetu oziroma programski enoti se izvede </w:t>
      </w:r>
      <w:r w:rsidRPr="77726EE6">
        <w:rPr>
          <w:rFonts w:asciiTheme="majorHAnsi" w:eastAsiaTheme="majorEastAsia" w:hAnsiTheme="majorHAnsi" w:cstheme="majorBidi"/>
          <w:b/>
          <w:bCs/>
        </w:rPr>
        <w:t>najmanj enkrat</w:t>
      </w:r>
      <w:r w:rsidRPr="77726EE6">
        <w:rPr>
          <w:rFonts w:asciiTheme="majorHAnsi" w:eastAsiaTheme="majorEastAsia" w:hAnsiTheme="majorHAnsi" w:cstheme="majorBidi"/>
        </w:rPr>
        <w:t xml:space="preserve"> v šolskem letu, razen če je z učnim načrtom oziroma katalogom znanj določeno drugače oziroma določi drugače ravnatelj iz utemeljenih razlogov. </w:t>
      </w:r>
    </w:p>
    <w:p w14:paraId="13FF6C29" w14:textId="2C0C0652" w:rsidR="00D50EEB" w:rsidRPr="008C4916" w:rsidRDefault="00D50EEB" w:rsidP="77726EE6">
      <w:pPr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>Priporočljivo je vsaj eno ocenjevanje dijakovega samostojnega dela (</w:t>
      </w:r>
      <w:r w:rsidRPr="77726EE6">
        <w:rPr>
          <w:rFonts w:asciiTheme="majorHAnsi" w:eastAsiaTheme="majorEastAsia" w:hAnsiTheme="majorHAnsi" w:cstheme="majorBidi"/>
        </w:rPr>
        <w:t>seminarska naloga, govorni nastop, plakat…).</w:t>
      </w:r>
    </w:p>
    <w:p w14:paraId="48E52408" w14:textId="77777777" w:rsidR="00D50EEB" w:rsidRPr="004B2CE5" w:rsidRDefault="00D50EEB" w:rsidP="77726EE6">
      <w:pPr>
        <w:jc w:val="both"/>
        <w:rPr>
          <w:rFonts w:asciiTheme="majorHAnsi" w:eastAsiaTheme="majorEastAsia" w:hAnsiTheme="majorHAnsi" w:cstheme="majorBidi"/>
        </w:rPr>
      </w:pPr>
    </w:p>
    <w:p w14:paraId="19A41728" w14:textId="77777777" w:rsidR="00D50EEB" w:rsidRDefault="00D50EEB" w:rsidP="77726EE6">
      <w:pPr>
        <w:jc w:val="both"/>
        <w:rPr>
          <w:rFonts w:asciiTheme="majorHAnsi" w:eastAsiaTheme="majorEastAsia" w:hAnsiTheme="majorHAnsi" w:cstheme="majorBidi"/>
          <w:b/>
          <w:bCs/>
          <w:color w:val="000000"/>
        </w:rPr>
      </w:pPr>
      <w:r w:rsidRPr="77726EE6">
        <w:rPr>
          <w:rFonts w:asciiTheme="majorHAnsi" w:eastAsiaTheme="majorEastAsia" w:hAnsiTheme="majorHAnsi" w:cstheme="majorBidi"/>
        </w:rPr>
        <w:t xml:space="preserve">Če dijak pri pouku v času ocenjevanja (pisnega ali ustnega) ni prisoten se to v e-asistentu lahko zabeleži z oznako </w:t>
      </w:r>
      <w:r w:rsidRPr="77726EE6">
        <w:rPr>
          <w:rFonts w:asciiTheme="majorHAnsi" w:eastAsiaTheme="majorEastAsia" w:hAnsiTheme="majorHAnsi" w:cstheme="majorBidi"/>
          <w:b/>
          <w:bCs/>
          <w:color w:val="000000" w:themeColor="text1"/>
        </w:rPr>
        <w:t>NPS.</w:t>
      </w:r>
    </w:p>
    <w:p w14:paraId="4719219D" w14:textId="77777777" w:rsidR="00D50EEB" w:rsidRDefault="00D50EEB" w:rsidP="77726EE6">
      <w:pPr>
        <w:jc w:val="both"/>
        <w:rPr>
          <w:rFonts w:asciiTheme="majorHAnsi" w:eastAsiaTheme="majorEastAsia" w:hAnsiTheme="majorHAnsi" w:cstheme="majorBidi"/>
        </w:rPr>
      </w:pPr>
    </w:p>
    <w:p w14:paraId="27743467" w14:textId="0FE9A9F3" w:rsidR="00D50EEB" w:rsidRPr="004B2CE5" w:rsidRDefault="00D50EEB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Učitelj lahko preveri, ali je dijak opravil domačo nalogo ali drugo domače delo. Če dijak obveznosti ni izpolnil, se to označi z NPS, dijak pa lahko tudi izgubi pravico do napovedanega spraševanja.</w:t>
      </w:r>
      <w:r w:rsidR="008C4916"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14:paraId="300B15CE" w14:textId="77777777" w:rsidR="00D50EEB" w:rsidRPr="004B2CE5" w:rsidRDefault="00D50EEB" w:rsidP="77726EE6">
      <w:pPr>
        <w:ind w:left="360"/>
        <w:jc w:val="both"/>
        <w:rPr>
          <w:rFonts w:asciiTheme="majorHAnsi" w:eastAsiaTheme="majorEastAsia" w:hAnsiTheme="majorHAnsi" w:cstheme="majorBidi"/>
        </w:rPr>
      </w:pPr>
    </w:p>
    <w:p w14:paraId="677B78F3" w14:textId="02B02C8A" w:rsidR="000F03F6" w:rsidRDefault="00D50EEB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 primeru, če je dijak </w:t>
      </w:r>
      <w:r w:rsidRPr="77726EE6">
        <w:rPr>
          <w:rFonts w:asciiTheme="majorHAnsi" w:eastAsiaTheme="majorEastAsia" w:hAnsiTheme="majorHAnsi" w:cstheme="majorBidi"/>
          <w:b/>
          <w:bCs/>
        </w:rPr>
        <w:t>ob koncu ocenjevalnega obdobja</w:t>
      </w:r>
      <w:r w:rsidRPr="77726EE6">
        <w:rPr>
          <w:rFonts w:asciiTheme="majorHAnsi" w:eastAsiaTheme="majorEastAsia" w:hAnsiTheme="majorHAnsi" w:cstheme="majorBidi"/>
        </w:rPr>
        <w:t xml:space="preserve"> ocenjen z </w:t>
      </w:r>
      <w:r w:rsidRPr="77726EE6">
        <w:rPr>
          <w:rFonts w:asciiTheme="majorHAnsi" w:eastAsiaTheme="majorEastAsia" w:hAnsiTheme="majorHAnsi" w:cstheme="majorBidi"/>
          <w:b/>
          <w:bCs/>
        </w:rPr>
        <w:t>negativno</w:t>
      </w:r>
      <w:r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  <w:b/>
          <w:bCs/>
        </w:rPr>
        <w:t>oceno</w:t>
      </w:r>
      <w:r w:rsidRPr="77726EE6">
        <w:rPr>
          <w:rFonts w:asciiTheme="majorHAnsi" w:eastAsiaTheme="majorEastAsia" w:hAnsiTheme="majorHAnsi" w:cstheme="majorBidi"/>
        </w:rPr>
        <w:t xml:space="preserve"> ali, če v tem ocenjevalnem obdobju ni pridobil ocene mora to oceno pridobiti v roku, ki mu ga določi učitelj. </w:t>
      </w:r>
    </w:p>
    <w:p w14:paraId="3BA95A50" w14:textId="6AFA8109" w:rsidR="008C4916" w:rsidRDefault="008C4916" w:rsidP="77726EE6">
      <w:pPr>
        <w:jc w:val="both"/>
        <w:rPr>
          <w:rFonts w:asciiTheme="majorHAnsi" w:eastAsiaTheme="majorEastAsia" w:hAnsiTheme="majorHAnsi" w:cstheme="majorBidi"/>
        </w:rPr>
      </w:pPr>
    </w:p>
    <w:p w14:paraId="301EE453" w14:textId="6B82392D" w:rsidR="008C4916" w:rsidRDefault="008C4916" w:rsidP="77726EE6">
      <w:pPr>
        <w:pStyle w:val="Navadensplet"/>
        <w:shd w:val="clear" w:color="auto" w:fill="FFFFFF" w:themeFill="background1"/>
        <w:spacing w:before="0" w:beforeAutospacing="0" w:after="0" w:afterAutospacing="0"/>
        <w:rPr>
          <w:rStyle w:val="Krepko"/>
          <w:rFonts w:asciiTheme="majorHAnsi" w:eastAsiaTheme="majorEastAsia" w:hAnsiTheme="majorHAnsi" w:cstheme="majorBidi"/>
          <w:sz w:val="22"/>
          <w:szCs w:val="22"/>
        </w:rPr>
      </w:pPr>
      <w:r w:rsidRPr="77726EE6">
        <w:rPr>
          <w:rStyle w:val="Krepko"/>
          <w:rFonts w:asciiTheme="majorHAnsi" w:eastAsiaTheme="majorEastAsia" w:hAnsiTheme="majorHAnsi" w:cstheme="majorBidi"/>
          <w:sz w:val="22"/>
          <w:szCs w:val="22"/>
        </w:rPr>
        <w:t>Če je ob zaključku drugega ocenjevalnega obdobja ocena enega sklopa v modulu negativna, je tudi končna ocena modula negativna. V kolikor je dosežena negativna ocena pri enem sklopu, se opravlja popravni izpit iz vseh sklopov. </w:t>
      </w:r>
    </w:p>
    <w:p w14:paraId="7DD86024" w14:textId="77777777" w:rsidR="0059703E" w:rsidRPr="008C4916" w:rsidRDefault="0059703E" w:rsidP="77726EE6">
      <w:pPr>
        <w:pStyle w:val="Navadensplet"/>
        <w:shd w:val="clear" w:color="auto" w:fill="FFFFFF" w:themeFill="background1"/>
        <w:spacing w:before="0" w:beforeAutospacing="0" w:after="0" w:afterAutospacing="0"/>
        <w:rPr>
          <w:rFonts w:asciiTheme="majorHAnsi" w:eastAsiaTheme="majorEastAsia" w:hAnsiTheme="majorHAnsi" w:cstheme="majorBidi"/>
          <w:sz w:val="22"/>
          <w:szCs w:val="22"/>
        </w:rPr>
      </w:pPr>
    </w:p>
    <w:p w14:paraId="27351C2D" w14:textId="39862D3C" w:rsidR="008C4916" w:rsidRPr="0059703E" w:rsidRDefault="008C4916" w:rsidP="77726EE6">
      <w:pPr>
        <w:pStyle w:val="Navadensplet"/>
        <w:shd w:val="clear" w:color="auto" w:fill="FFFFFF" w:themeFill="background1"/>
        <w:spacing w:before="0" w:beforeAutospacing="0" w:after="0" w:afterAutospacing="0"/>
        <w:rPr>
          <w:rFonts w:asciiTheme="majorHAnsi" w:eastAsiaTheme="majorEastAsia" w:hAnsiTheme="majorHAnsi" w:cstheme="majorBidi"/>
          <w:sz w:val="22"/>
          <w:szCs w:val="22"/>
        </w:rPr>
      </w:pPr>
      <w:r w:rsidRPr="77726EE6">
        <w:rPr>
          <w:rStyle w:val="Krepko"/>
          <w:rFonts w:asciiTheme="majorHAnsi" w:eastAsiaTheme="majorEastAsia" w:hAnsiTheme="majorHAnsi" w:cstheme="majorBidi"/>
          <w:sz w:val="22"/>
          <w:szCs w:val="22"/>
        </w:rPr>
        <w:t>Če je ob zaključku drugega ocenjevalnega obdobja dijak pri enem vsebinskem sklopu neocenjen, je dijak pri modulu neocenjen. Dijak opravlja dopolnilni izpit le iz neocenjenega sklopa. </w:t>
      </w:r>
    </w:p>
    <w:p w14:paraId="3C1C769F" w14:textId="77777777" w:rsidR="000F03F6" w:rsidRPr="0081315D" w:rsidRDefault="000F03F6" w:rsidP="77726EE6">
      <w:pPr>
        <w:jc w:val="both"/>
        <w:rPr>
          <w:rFonts w:asciiTheme="majorHAnsi" w:eastAsiaTheme="majorEastAsia" w:hAnsiTheme="majorHAnsi" w:cstheme="majorBidi"/>
        </w:rPr>
      </w:pPr>
    </w:p>
    <w:p w14:paraId="3078F6DB" w14:textId="3D735D32" w:rsidR="000F03F6" w:rsidRPr="00516A14" w:rsidRDefault="000F03F6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Če ima dijak opomin, popravlja dijak celo konferenco, če ima dijak popravni izpit, popravlja snov iz celega leta.</w:t>
      </w:r>
    </w:p>
    <w:p w14:paraId="092B57EC" w14:textId="77777777" w:rsidR="00D50EEB" w:rsidRPr="00516A14" w:rsidRDefault="00D50EEB" w:rsidP="77726EE6">
      <w:pPr>
        <w:jc w:val="both"/>
        <w:rPr>
          <w:rFonts w:asciiTheme="majorHAnsi" w:eastAsiaTheme="majorEastAsia" w:hAnsiTheme="majorHAnsi" w:cstheme="majorBidi"/>
        </w:rPr>
      </w:pPr>
    </w:p>
    <w:tbl>
      <w:tblPr>
        <w:tblW w:w="89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1860"/>
        <w:gridCol w:w="5040"/>
      </w:tblGrid>
      <w:tr w:rsidR="00D50EEB" w:rsidRPr="00562E0D" w14:paraId="06102B8A" w14:textId="77777777" w:rsidTr="77726EE6">
        <w:trPr>
          <w:trHeight w:val="60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7F125" w14:textId="31B18262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 xml:space="preserve">Program 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AC9E4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Minimalno število ocen</w:t>
            </w:r>
            <w:r w:rsidRPr="77726EE6">
              <w:rPr>
                <w:rFonts w:asciiTheme="majorHAnsi" w:eastAsiaTheme="majorEastAsia" w:hAnsiTheme="majorHAnsi" w:cstheme="majorBidi"/>
              </w:rPr>
              <w:t> </w:t>
            </w:r>
          </w:p>
        </w:tc>
      </w:tr>
      <w:tr w:rsidR="00D50EEB" w:rsidRPr="00562E0D" w14:paraId="3900097B" w14:textId="77777777" w:rsidTr="77726EE6">
        <w:trPr>
          <w:trHeight w:val="600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62FC6A" w14:textId="77777777" w:rsidR="00D50EEB" w:rsidRPr="00562E0D" w:rsidRDefault="00D50EEB" w:rsidP="77726EE6">
            <w:pPr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Trgovec - naravoslovje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A3996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Vsaj dve ustni oceni (v vsakem ocenjevalnem obdobju vsaj ena)</w:t>
            </w:r>
          </w:p>
        </w:tc>
      </w:tr>
      <w:tr w:rsidR="00D50EEB" w:rsidRPr="00562E0D" w14:paraId="077ECED6" w14:textId="77777777" w:rsidTr="77726EE6">
        <w:trPr>
          <w:trHeight w:val="600"/>
        </w:trPr>
        <w:tc>
          <w:tcPr>
            <w:tcW w:w="20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8934B" w14:textId="77777777" w:rsidR="00D50EEB" w:rsidRPr="00562E0D" w:rsidRDefault="00D50EEB" w:rsidP="77726EE6">
            <w:pPr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Trgovec - moduli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B77565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 xml:space="preserve">M3: </w:t>
            </w:r>
            <w:proofErr w:type="spellStart"/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POZt</w:t>
            </w:r>
            <w:proofErr w:type="spellEnd"/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F72AB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vsaj ena ocena v ocenjevalnem obdobju </w:t>
            </w:r>
          </w:p>
        </w:tc>
      </w:tr>
      <w:tr w:rsidR="00D50EEB" w:rsidRPr="00562E0D" w14:paraId="0937267B" w14:textId="77777777" w:rsidTr="77726EE6">
        <w:trPr>
          <w:trHeight w:val="600"/>
        </w:trPr>
        <w:tc>
          <w:tcPr>
            <w:tcW w:w="0" w:type="auto"/>
            <w:vMerge/>
            <w:vAlign w:val="center"/>
            <w:hideMark/>
          </w:tcPr>
          <w:p w14:paraId="26D18A83" w14:textId="77777777" w:rsidR="00D50EEB" w:rsidRPr="00562E0D" w:rsidRDefault="00D50EEB" w:rsidP="008C4916">
            <w:pPr>
              <w:rPr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BB81DB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 xml:space="preserve">M3: </w:t>
            </w:r>
            <w:proofErr w:type="spellStart"/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POZp</w:t>
            </w:r>
            <w:proofErr w:type="spellEnd"/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718639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vsaj ena ocena za izdelek v ocenjevalnem obdobju</w:t>
            </w:r>
          </w:p>
        </w:tc>
      </w:tr>
      <w:tr w:rsidR="00D50EEB" w:rsidRPr="00562E0D" w14:paraId="69608F25" w14:textId="77777777" w:rsidTr="77726EE6">
        <w:trPr>
          <w:trHeight w:val="600"/>
        </w:trPr>
        <w:tc>
          <w:tcPr>
            <w:tcW w:w="0" w:type="auto"/>
            <w:vMerge/>
            <w:vAlign w:val="center"/>
            <w:hideMark/>
          </w:tcPr>
          <w:p w14:paraId="23CBF422" w14:textId="77777777" w:rsidR="00D50EEB" w:rsidRPr="00562E0D" w:rsidRDefault="00D50EEB" w:rsidP="008C4916">
            <w:pPr>
              <w:rPr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17FB6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 xml:space="preserve">M4, M5 </w:t>
            </w:r>
            <w:r w:rsidRPr="77726EE6">
              <w:rPr>
                <w:rFonts w:asciiTheme="majorHAnsi" w:eastAsiaTheme="majorEastAsia" w:hAnsiTheme="majorHAnsi" w:cstheme="majorBidi"/>
              </w:rPr>
              <w:t xml:space="preserve">in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M6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6D4E45" w14:textId="77777777" w:rsidR="00D50EEB" w:rsidRPr="00562E0D" w:rsidRDefault="00D50EEB" w:rsidP="77726EE6">
            <w:pPr>
              <w:jc w:val="both"/>
              <w:textAlignment w:val="baseline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vsaj ena ocena v ocenjevalnem obdobju</w:t>
            </w:r>
          </w:p>
        </w:tc>
      </w:tr>
    </w:tbl>
    <w:p w14:paraId="5DC14AD5" w14:textId="77777777" w:rsidR="000F03F6" w:rsidRPr="0081315D" w:rsidRDefault="000F03F6" w:rsidP="77726EE6">
      <w:pPr>
        <w:pStyle w:val="Telobesedila2"/>
        <w:widowControl/>
        <w:autoSpaceDE/>
        <w:autoSpaceDN/>
        <w:spacing w:after="0" w:line="240" w:lineRule="auto"/>
        <w:ind w:left="720"/>
        <w:jc w:val="both"/>
        <w:rPr>
          <w:rFonts w:asciiTheme="majorHAnsi" w:eastAsiaTheme="majorEastAsia" w:hAnsiTheme="majorHAnsi" w:cstheme="majorBidi"/>
        </w:rPr>
      </w:pPr>
    </w:p>
    <w:p w14:paraId="589CE870" w14:textId="4BE3BBE6" w:rsidR="000F03F6" w:rsidRPr="00516A14" w:rsidRDefault="000F03F6" w:rsidP="77726EE6">
      <w:pPr>
        <w:pStyle w:val="Telobesedila2"/>
        <w:widowControl/>
        <w:numPr>
          <w:ilvl w:val="0"/>
          <w:numId w:val="9"/>
        </w:numPr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Za pozitivno oceno na koncu šolskega leta oz. ob konferenci mora dijak zbrati toliko pisnih ocen, kot je načrtovanih, razen, če v izjemnih primerih učitelj odloči drugače.</w:t>
      </w:r>
    </w:p>
    <w:p w14:paraId="7AAC4C14" w14:textId="3EEFA030" w:rsidR="00516A14" w:rsidRDefault="00516A14" w:rsidP="77726EE6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</w:p>
    <w:p w14:paraId="09E13446" w14:textId="1F9F04F3" w:rsidR="00516A14" w:rsidRDefault="00516A14" w:rsidP="77726EE6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</w:p>
    <w:p w14:paraId="328D9580" w14:textId="7CAD2451" w:rsidR="00516A14" w:rsidRDefault="00516A14" w:rsidP="77726EE6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</w:p>
    <w:p w14:paraId="34B1EC05" w14:textId="65E58482" w:rsidR="00516A14" w:rsidRPr="00516A14" w:rsidRDefault="00516A14" w:rsidP="77726EE6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</w:p>
    <w:p w14:paraId="02EF9328" w14:textId="3BED11BD" w:rsidR="00627328" w:rsidRPr="00253F06" w:rsidRDefault="00627328" w:rsidP="77726EE6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eastAsiaTheme="majorEastAsia" w:hAnsiTheme="majorHAnsi" w:cstheme="majorBidi"/>
        </w:rPr>
      </w:pPr>
    </w:p>
    <w:p w14:paraId="645A065E" w14:textId="77777777" w:rsidR="00627328" w:rsidRPr="00516A14" w:rsidRDefault="00627328" w:rsidP="77726EE6">
      <w:pPr>
        <w:widowControl/>
        <w:autoSpaceDE/>
        <w:autoSpaceDN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77726EE6">
        <w:rPr>
          <w:rFonts w:asciiTheme="majorHAnsi" w:eastAsiaTheme="majorEastAsia" w:hAnsiTheme="majorHAnsi" w:cstheme="majorBidi"/>
          <w:b/>
          <w:bCs/>
          <w:sz w:val="24"/>
          <w:szCs w:val="24"/>
        </w:rPr>
        <w:lastRenderedPageBreak/>
        <w:t>ZAKLJUČEVANJE OCEN in POPRAVLJANJE NEGATIVNIH OCEN</w:t>
      </w:r>
    </w:p>
    <w:p w14:paraId="6CB33D88" w14:textId="77777777" w:rsidR="00627328" w:rsidRPr="00EC325B" w:rsidRDefault="00627328" w:rsidP="77726EE6">
      <w:pPr>
        <w:ind w:left="720"/>
        <w:jc w:val="both"/>
        <w:rPr>
          <w:rFonts w:asciiTheme="majorHAnsi" w:eastAsiaTheme="majorEastAsia" w:hAnsiTheme="majorHAnsi" w:cstheme="majorBidi"/>
        </w:rPr>
      </w:pPr>
    </w:p>
    <w:p w14:paraId="162A0591" w14:textId="10B40FB0" w:rsidR="00627328" w:rsidRPr="00EC325B" w:rsidRDefault="00627328" w:rsidP="77726EE6">
      <w:pPr>
        <w:pStyle w:val="Odstavekseznama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7726EE6">
        <w:rPr>
          <w:rFonts w:asciiTheme="majorHAnsi" w:eastAsiaTheme="majorEastAsia" w:hAnsiTheme="majorHAnsi" w:cstheme="majorBidi"/>
          <w:color w:val="000000" w:themeColor="text1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14:paraId="65243EC6" w14:textId="77777777" w:rsidR="00627328" w:rsidRPr="00CD0A97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Vse </w:t>
      </w:r>
      <w:r w:rsidRPr="77726EE6">
        <w:rPr>
          <w:rFonts w:asciiTheme="majorHAnsi" w:eastAsiaTheme="majorEastAsia" w:hAnsiTheme="majorHAnsi" w:cstheme="majorBidi"/>
          <w:b/>
          <w:bCs/>
        </w:rPr>
        <w:t>ocene so praviloma enakovredne</w:t>
      </w:r>
      <w:r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  <w:b/>
          <w:bCs/>
        </w:rPr>
        <w:t>razen če je dijak med oceno. Vtem primeru so pomembnejše ustne in pisne ocene.</w:t>
      </w:r>
      <w:r w:rsidRPr="77726EE6">
        <w:rPr>
          <w:rFonts w:asciiTheme="majorHAnsi" w:eastAsiaTheme="majorEastAsia" w:hAnsiTheme="majorHAnsi" w:cstheme="majorBidi"/>
        </w:rPr>
        <w:t xml:space="preserve"> </w:t>
      </w:r>
    </w:p>
    <w:p w14:paraId="3A892D7D" w14:textId="77777777" w:rsidR="00627328" w:rsidRPr="00CD0A97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Če dijak </w:t>
      </w:r>
      <w:r w:rsidRPr="77726EE6">
        <w:rPr>
          <w:rFonts w:asciiTheme="majorHAnsi" w:eastAsiaTheme="majorEastAsia" w:hAnsiTheme="majorHAnsi" w:cstheme="majorBidi"/>
          <w:b/>
          <w:bCs/>
        </w:rPr>
        <w:t>ne doseže minimalnega standarda znanja</w:t>
      </w:r>
      <w:r w:rsidRPr="77726EE6">
        <w:rPr>
          <w:rFonts w:asciiTheme="majorHAnsi" w:eastAsiaTheme="majorEastAsia" w:hAnsiTheme="majorHAnsi" w:cstheme="majorBidi"/>
        </w:rPr>
        <w:t xml:space="preserve"> mora biti </w:t>
      </w:r>
      <w:r w:rsidRPr="77726EE6">
        <w:rPr>
          <w:rFonts w:asciiTheme="majorHAnsi" w:eastAsiaTheme="majorEastAsia" w:hAnsiTheme="majorHAnsi" w:cstheme="majorBidi"/>
          <w:b/>
          <w:bCs/>
        </w:rPr>
        <w:t>ponovno ocenjen</w:t>
      </w:r>
      <w:r w:rsidRPr="77726EE6">
        <w:rPr>
          <w:rFonts w:asciiTheme="majorHAnsi" w:eastAsiaTheme="majorEastAsia" w:hAnsiTheme="majorHAnsi" w:cstheme="majorBidi"/>
        </w:rPr>
        <w:t xml:space="preserve">. Negativno oceno ob konferenci dijaki popravljajo 2x v šolskem letu. Prvič, za vse dijake, 14 dni po konferenci in drugič v začetku junija. </w:t>
      </w:r>
    </w:p>
    <w:p w14:paraId="3BA2DC0B" w14:textId="77777777" w:rsidR="00627328" w:rsidRPr="00CD0A97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V primeru DND  pa se dijak individualno dogovori s profesorjem, kdaj in kako bo popravljal negativno oceno</w:t>
      </w:r>
    </w:p>
    <w:p w14:paraId="71E05E58" w14:textId="77777777" w:rsidR="00627328" w:rsidRPr="00790856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 posebnih primerih (bolezen) se dijaku iz upravičenih razlogov omogoči ponovno ocenjevanje v dodatnih terminih. </w:t>
      </w:r>
    </w:p>
    <w:p w14:paraId="479059B1" w14:textId="77777777" w:rsidR="00627328" w:rsidRPr="00EC325B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Če predmet oziroma programsko enoto poučujeta </w:t>
      </w:r>
      <w:r w:rsidRPr="77726EE6">
        <w:rPr>
          <w:rFonts w:asciiTheme="majorHAnsi" w:eastAsiaTheme="majorEastAsia" w:hAnsiTheme="majorHAnsi" w:cstheme="majorBidi"/>
          <w:b/>
          <w:bCs/>
        </w:rPr>
        <w:t>dva ali več učiteljev</w:t>
      </w:r>
      <w:r w:rsidRPr="77726EE6">
        <w:rPr>
          <w:rFonts w:asciiTheme="majorHAnsi" w:eastAsiaTheme="majorEastAsia" w:hAnsiTheme="majorHAnsi" w:cstheme="majorBidi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14:paraId="07CDC1BB" w14:textId="77777777" w:rsidR="00627328" w:rsidRPr="00EC325B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Učitelj mora ob zaključevanju ocen vsem dijakom, ki so ocenjeni z negativno oceno, pojasniti, kako potekajo izpiti s katerimi bodo odpravili pomanjkljivosti. </w:t>
      </w:r>
    </w:p>
    <w:p w14:paraId="7B8DE205" w14:textId="77777777" w:rsidR="00627328" w:rsidRPr="00EC325B" w:rsidRDefault="00627328" w:rsidP="77726EE6">
      <w:pPr>
        <w:widowControl/>
        <w:numPr>
          <w:ilvl w:val="0"/>
          <w:numId w:val="18"/>
        </w:numPr>
        <w:autoSpaceDE/>
        <w:autoSpaceDN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 xml:space="preserve">Pri zaključnih ocenah učitelj upošteva dijakov </w:t>
      </w:r>
      <w:r w:rsidRPr="77726EE6">
        <w:rPr>
          <w:rFonts w:asciiTheme="majorHAnsi" w:eastAsiaTheme="majorEastAsia" w:hAnsiTheme="majorHAnsi" w:cstheme="majorBidi"/>
          <w:b/>
          <w:bCs/>
        </w:rPr>
        <w:t>odnos do dela, domačih nalog, izdelavo tematskih izdelkov in  poročil vaj.</w:t>
      </w:r>
    </w:p>
    <w:p w14:paraId="0D24D7C6" w14:textId="77777777" w:rsidR="00627328" w:rsidRPr="00EC325B" w:rsidRDefault="00627328" w:rsidP="77726EE6">
      <w:pPr>
        <w:widowControl/>
        <w:numPr>
          <w:ilvl w:val="0"/>
          <w:numId w:val="18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 xml:space="preserve">Opredelitev zaključnih ocen ob koncu pouka </w:t>
      </w:r>
      <w:r w:rsidRPr="77726EE6">
        <w:rPr>
          <w:rFonts w:asciiTheme="majorHAnsi" w:eastAsiaTheme="majorEastAsia" w:hAnsiTheme="majorHAnsi" w:cstheme="majorBidi"/>
        </w:rPr>
        <w:t>poteka skladu s Pravilnikom o ocenjevanje znanja v srednjih šolah (UL RS 60/2010) in  Šolskimi pravili ocenjevanja znanja.</w:t>
      </w:r>
    </w:p>
    <w:p w14:paraId="59768771" w14:textId="77777777" w:rsidR="00627328" w:rsidRPr="00EC325B" w:rsidRDefault="00627328" w:rsidP="77726EE6">
      <w:pPr>
        <w:ind w:left="720"/>
        <w:rPr>
          <w:rFonts w:asciiTheme="majorHAnsi" w:eastAsiaTheme="majorEastAsia" w:hAnsiTheme="majorHAnsi" w:cstheme="majorBidi"/>
        </w:rPr>
      </w:pPr>
    </w:p>
    <w:tbl>
      <w:tblPr>
        <w:tblW w:w="848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="00627328" w:rsidRPr="00EC325B" w14:paraId="14447E6F" w14:textId="77777777" w:rsidTr="77726EE6">
        <w:trPr>
          <w:trHeight w:val="252"/>
        </w:trPr>
        <w:tc>
          <w:tcPr>
            <w:tcW w:w="2143" w:type="dxa"/>
            <w:shd w:val="clear" w:color="auto" w:fill="FABF8F" w:themeFill="accent6" w:themeFillTint="99"/>
          </w:tcPr>
          <w:p w14:paraId="3336E2F4" w14:textId="77777777" w:rsidR="00627328" w:rsidRDefault="00627328" w:rsidP="77726EE6">
            <w:pPr>
              <w:jc w:val="both"/>
              <w:rPr>
                <w:rFonts w:asciiTheme="majorHAnsi" w:eastAsiaTheme="majorEastAsia" w:hAnsiTheme="majorHAnsi" w:cstheme="majorBidi"/>
              </w:rPr>
            </w:pPr>
          </w:p>
          <w:p w14:paraId="5BAD6981" w14:textId="77777777" w:rsidR="00627328" w:rsidRDefault="00627328" w:rsidP="77726EE6">
            <w:pPr>
              <w:jc w:val="both"/>
              <w:rPr>
                <w:rFonts w:asciiTheme="majorHAnsi" w:eastAsiaTheme="majorEastAsia" w:hAnsiTheme="majorHAnsi" w:cstheme="majorBidi"/>
              </w:rPr>
            </w:pPr>
          </w:p>
          <w:p w14:paraId="26B562EA" w14:textId="77777777" w:rsidR="00627328" w:rsidRDefault="00627328" w:rsidP="77726EE6">
            <w:pPr>
              <w:jc w:val="both"/>
              <w:rPr>
                <w:rFonts w:asciiTheme="majorHAnsi" w:eastAsiaTheme="majorEastAsia" w:hAnsiTheme="majorHAnsi" w:cstheme="majorBidi"/>
              </w:rPr>
            </w:pPr>
          </w:p>
          <w:p w14:paraId="17A077D0" w14:textId="77777777" w:rsidR="00627328" w:rsidRDefault="00627328" w:rsidP="77726EE6">
            <w:pPr>
              <w:jc w:val="both"/>
              <w:rPr>
                <w:rFonts w:asciiTheme="majorHAnsi" w:eastAsiaTheme="majorEastAsia" w:hAnsiTheme="majorHAnsi" w:cstheme="majorBidi"/>
              </w:rPr>
            </w:pPr>
          </w:p>
          <w:p w14:paraId="02212103" w14:textId="77777777" w:rsidR="00627328" w:rsidRPr="00EC325B" w:rsidRDefault="00627328" w:rsidP="77726EE6">
            <w:pPr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 xml:space="preserve">Negativno ocenjen/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nezadostno (1)</w:t>
            </w:r>
          </w:p>
        </w:tc>
        <w:tc>
          <w:tcPr>
            <w:tcW w:w="6346" w:type="dxa"/>
          </w:tcPr>
          <w:p w14:paraId="4BFC1747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ima eno ali več negativnih ocen in nobene pozitivne.</w:t>
            </w:r>
          </w:p>
          <w:p w14:paraId="2115D890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ni dosegel minimalnih standardov znanj in učnih ciljev ne glede na pridobljene ocene.</w:t>
            </w:r>
          </w:p>
          <w:p w14:paraId="5E21C7A7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delno ni dosegel minimalnih standardov znanj.</w:t>
            </w:r>
          </w:p>
          <w:p w14:paraId="50F54C7A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  <w:b/>
                <w:bCs/>
                <w:color w:val="00000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</w:rPr>
              <w:t>Ni prinesel seminarske naloge (v primeru manj kot 80% prisotnosti pri laboratorijskih vajah).</w:t>
            </w:r>
          </w:p>
          <w:p w14:paraId="6D83B2FE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ind w:hanging="720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Ni naredil 2 ali več  tematskih izdelkov (seminarska naloga, govorni nastop, plakat…).</w:t>
            </w:r>
          </w:p>
          <w:p w14:paraId="7076AFD5" w14:textId="77777777" w:rsidR="00627328" w:rsidRPr="00EC325B" w:rsidRDefault="00627328" w:rsidP="77726EE6">
            <w:pPr>
              <w:widowControl/>
              <w:numPr>
                <w:ilvl w:val="0"/>
                <w:numId w:val="18"/>
              </w:numPr>
              <w:autoSpaceDE/>
              <w:autoSpaceDN/>
              <w:ind w:hanging="720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 xml:space="preserve">Če je dijak iz vaj (program trgovec)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večkrat ocenjen z negativno oceno,</w:t>
            </w:r>
            <w:r w:rsidRPr="77726EE6">
              <w:rPr>
                <w:rFonts w:asciiTheme="majorHAnsi" w:eastAsiaTheme="majorEastAsia" w:hAnsiTheme="majorHAnsi" w:cstheme="majorBidi"/>
              </w:rPr>
              <w:t xml:space="preserve"> je lahko na koncu šol. leta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negativno ocenjen iz tega predmeta ali vsebinskega sklopa.</w:t>
            </w:r>
          </w:p>
        </w:tc>
      </w:tr>
      <w:tr w:rsidR="00627328" w:rsidRPr="00EC325B" w14:paraId="0FA0C4B9" w14:textId="77777777" w:rsidTr="77726EE6">
        <w:trPr>
          <w:trHeight w:val="252"/>
        </w:trPr>
        <w:tc>
          <w:tcPr>
            <w:tcW w:w="2143" w:type="dxa"/>
            <w:shd w:val="clear" w:color="auto" w:fill="FABF8F" w:themeFill="accent6" w:themeFillTint="99"/>
          </w:tcPr>
          <w:p w14:paraId="22B32C23" w14:textId="77777777" w:rsidR="00627328" w:rsidRDefault="00627328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4EB0FCF3" w14:textId="77777777" w:rsidR="00627328" w:rsidRPr="00EC325B" w:rsidRDefault="00627328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neocenjen</w:t>
            </w:r>
          </w:p>
        </w:tc>
        <w:tc>
          <w:tcPr>
            <w:tcW w:w="6346" w:type="dxa"/>
          </w:tcPr>
          <w:p w14:paraId="76E4E5FE" w14:textId="77777777" w:rsidR="00627328" w:rsidRPr="00EC325B" w:rsidRDefault="00627328" w:rsidP="77726EE6">
            <w:pPr>
              <w:widowControl/>
              <w:numPr>
                <w:ilvl w:val="0"/>
                <w:numId w:val="25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ni dosegel zahtevanega števila ocen.</w:t>
            </w:r>
          </w:p>
          <w:p w14:paraId="46583ACF" w14:textId="77777777" w:rsidR="00627328" w:rsidRPr="00EC325B" w:rsidRDefault="00627328" w:rsidP="77726EE6">
            <w:pPr>
              <w:widowControl/>
              <w:numPr>
                <w:ilvl w:val="0"/>
                <w:numId w:val="25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ni oddal poročila vaj (v času DND)</w:t>
            </w:r>
          </w:p>
          <w:p w14:paraId="41D4E2A7" w14:textId="77777777" w:rsidR="00627328" w:rsidRPr="00EC325B" w:rsidRDefault="00627328" w:rsidP="77726EE6">
            <w:pPr>
              <w:widowControl/>
              <w:numPr>
                <w:ilvl w:val="0"/>
                <w:numId w:val="25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ni oddal zvezka.</w:t>
            </w:r>
          </w:p>
          <w:p w14:paraId="1F07F723" w14:textId="77777777" w:rsidR="00627328" w:rsidRPr="00EC325B" w:rsidRDefault="00627328" w:rsidP="77726EE6">
            <w:pPr>
              <w:widowControl/>
              <w:numPr>
                <w:ilvl w:val="0"/>
                <w:numId w:val="25"/>
              </w:numPr>
              <w:autoSpaceDE/>
              <w:autoSpaceDN/>
              <w:jc w:val="both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Dijak ni pridobil nobene ocene.</w:t>
            </w:r>
          </w:p>
        </w:tc>
      </w:tr>
    </w:tbl>
    <w:p w14:paraId="58F6F23D" w14:textId="39A03EDB" w:rsidR="00D50EEB" w:rsidRDefault="00D50EEB" w:rsidP="77726EE6">
      <w:pPr>
        <w:pStyle w:val="Telobesedila2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4F3958CF" w14:textId="01154F46" w:rsidR="77726EE6" w:rsidRDefault="77726EE6" w:rsidP="77726EE6">
      <w:pPr>
        <w:pStyle w:val="Telobesedila2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0D6C639F" w14:textId="2A766584" w:rsidR="77726EE6" w:rsidRDefault="77726EE6" w:rsidP="77726EE6">
      <w:pPr>
        <w:pStyle w:val="Telobesedila2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241DD3E8" w14:textId="76DBA869" w:rsidR="044A0830" w:rsidRDefault="044A0830" w:rsidP="77726EE6">
      <w:pPr>
        <w:pStyle w:val="Telobesedila2"/>
        <w:widowControl/>
        <w:spacing w:after="0" w:line="240" w:lineRule="auto"/>
        <w:rPr>
          <w:rFonts w:asciiTheme="majorHAnsi" w:eastAsiaTheme="majorEastAsia" w:hAnsiTheme="majorHAnsi" w:cstheme="majorBidi"/>
        </w:rPr>
      </w:pPr>
    </w:p>
    <w:p w14:paraId="456027D7" w14:textId="2D188B1A" w:rsidR="77726EE6" w:rsidRDefault="77726EE6" w:rsidP="77726EE6">
      <w:pPr>
        <w:pStyle w:val="Telobesedila2"/>
        <w:widowControl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</w:p>
    <w:p w14:paraId="2C3DFE1D" w14:textId="72806073" w:rsidR="0040351E" w:rsidRDefault="0040351E" w:rsidP="77726EE6">
      <w:pPr>
        <w:pStyle w:val="Telobesedila2"/>
        <w:widowControl/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 xml:space="preserve">Kriterij pisnega ocenjevanja znanja: </w:t>
      </w:r>
    </w:p>
    <w:p w14:paraId="77A7B434" w14:textId="77777777" w:rsidR="00D50EEB" w:rsidRDefault="00D50EEB" w:rsidP="77726EE6">
      <w:pPr>
        <w:widowControl/>
        <w:autoSpaceDE/>
        <w:autoSpaceDN/>
        <w:ind w:left="720"/>
        <w:jc w:val="both"/>
        <w:rPr>
          <w:rFonts w:asciiTheme="majorHAnsi" w:eastAsiaTheme="majorEastAsia" w:hAnsiTheme="majorHAnsi" w:cstheme="majorBidi"/>
        </w:rPr>
      </w:pPr>
    </w:p>
    <w:p w14:paraId="1BDC8307" w14:textId="766ABB7D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Pisno ocenjevanje lahko izvedemo s </w:t>
      </w:r>
      <w:r w:rsidRPr="77726EE6">
        <w:rPr>
          <w:rFonts w:asciiTheme="majorHAnsi" w:eastAsiaTheme="majorEastAsia" w:hAnsiTheme="majorHAnsi" w:cstheme="majorBidi"/>
          <w:b/>
          <w:bCs/>
        </w:rPr>
        <w:t>krajšimi ali daljšimi testi</w:t>
      </w:r>
      <w:r w:rsidRPr="77726EE6">
        <w:rPr>
          <w:rFonts w:asciiTheme="majorHAnsi" w:eastAsiaTheme="majorEastAsia" w:hAnsiTheme="majorHAnsi" w:cstheme="majorBidi"/>
        </w:rPr>
        <w:t xml:space="preserve">. Učitelj v šolskem letu izpelje </w:t>
      </w:r>
      <w:r w:rsidRPr="77726EE6">
        <w:rPr>
          <w:rFonts w:asciiTheme="majorHAnsi" w:eastAsiaTheme="majorEastAsia" w:hAnsiTheme="majorHAnsi" w:cstheme="majorBidi"/>
          <w:b/>
          <w:bCs/>
        </w:rPr>
        <w:t>minimalno  eno pisno ocenjevanje znanja</w:t>
      </w:r>
      <w:r w:rsidRPr="77726EE6">
        <w:rPr>
          <w:rFonts w:asciiTheme="majorHAnsi" w:eastAsiaTheme="majorEastAsia" w:hAnsiTheme="majorHAnsi" w:cstheme="majorBidi"/>
        </w:rPr>
        <w:t>. Preizkus praviloma sestavljajo kompleksne naloge iz obravnavane snovi, vključno s  teoretičnimi vprašanji.</w:t>
      </w:r>
    </w:p>
    <w:p w14:paraId="759B75BD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Število in obseg  nalog mora biti primerno razpoložljivemu času in zmogljivostim dijakov.</w:t>
      </w:r>
    </w:p>
    <w:p w14:paraId="4272AC59" w14:textId="0273A170" w:rsidR="00516A14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Vse naloge morajo biti </w:t>
      </w:r>
      <w:r w:rsidRPr="77726EE6">
        <w:rPr>
          <w:rFonts w:asciiTheme="majorHAnsi" w:eastAsiaTheme="majorEastAsia" w:hAnsiTheme="majorHAnsi" w:cstheme="majorBidi"/>
          <w:b/>
          <w:bCs/>
        </w:rPr>
        <w:t>točkovane</w:t>
      </w:r>
      <w:r w:rsidRPr="77726EE6">
        <w:rPr>
          <w:rFonts w:asciiTheme="majorHAnsi" w:eastAsiaTheme="majorEastAsia" w:hAnsiTheme="majorHAnsi" w:cstheme="majorBidi"/>
        </w:rPr>
        <w:t xml:space="preserve">, točkuje se pravilnost postopka, delne rezultate in končni rezultat. Dijaki so seznanjeni s točkovno vrednostjo nalog, ki je napisana ob nalogi v testu. </w:t>
      </w:r>
      <w:r w:rsidRPr="77726EE6">
        <w:rPr>
          <w:rFonts w:asciiTheme="majorHAnsi" w:eastAsiaTheme="majorEastAsia" w:hAnsiTheme="majorHAnsi" w:cstheme="majorBidi"/>
          <w:b/>
          <w:bCs/>
        </w:rPr>
        <w:lastRenderedPageBreak/>
        <w:t>Točkovanje</w:t>
      </w:r>
      <w:r w:rsidRPr="77726EE6">
        <w:rPr>
          <w:rFonts w:asciiTheme="majorHAnsi" w:eastAsiaTheme="majorEastAsia" w:hAnsiTheme="majorHAnsi" w:cstheme="majorBidi"/>
        </w:rPr>
        <w:t xml:space="preserve"> vsake naloge podrobno </w:t>
      </w:r>
      <w:r w:rsidRPr="77726EE6">
        <w:rPr>
          <w:rFonts w:asciiTheme="majorHAnsi" w:eastAsiaTheme="majorEastAsia" w:hAnsiTheme="majorHAnsi" w:cstheme="majorBidi"/>
          <w:b/>
          <w:bCs/>
        </w:rPr>
        <w:t>predstavimo ob vračanju ocenjenih nalog</w:t>
      </w:r>
      <w:r w:rsidRPr="77726EE6">
        <w:rPr>
          <w:rFonts w:asciiTheme="majorHAnsi" w:eastAsiaTheme="majorEastAsia" w:hAnsiTheme="majorHAnsi" w:cstheme="majorBidi"/>
        </w:rPr>
        <w:t xml:space="preserve">. Točke (ali %) se praviloma delijo na celo števila, najbolje na </w:t>
      </w:r>
      <w:r w:rsidRPr="77726EE6">
        <w:rPr>
          <w:rFonts w:asciiTheme="majorHAnsi" w:eastAsiaTheme="majorEastAsia" w:hAnsiTheme="majorHAnsi" w:cstheme="majorBidi"/>
          <w:b/>
          <w:bCs/>
        </w:rPr>
        <w:t>1/2 točke  (%) natančno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7E8B27F8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 ocenjenem izdelku morajo biti </w:t>
      </w:r>
      <w:r w:rsidRPr="77726EE6">
        <w:rPr>
          <w:rFonts w:asciiTheme="majorHAnsi" w:eastAsiaTheme="majorEastAsia" w:hAnsiTheme="majorHAnsi" w:cstheme="majorBidi"/>
          <w:b/>
          <w:bCs/>
        </w:rPr>
        <w:t>zapisane točke</w:t>
      </w:r>
      <w:r w:rsidRPr="77726EE6">
        <w:rPr>
          <w:rFonts w:asciiTheme="majorHAnsi" w:eastAsiaTheme="majorEastAsia" w:hAnsiTheme="majorHAnsi" w:cstheme="majorBidi"/>
        </w:rPr>
        <w:t xml:space="preserve">, ki  sledijo pravilnemu poteku rešitve, označene morajo biti napake, stranpoti in pomanjkljivosti. </w:t>
      </w:r>
    </w:p>
    <w:p w14:paraId="534A7209" w14:textId="503ABF25" w:rsidR="00D50EEB" w:rsidRDefault="00D50EEB" w:rsidP="77726EE6">
      <w:pPr>
        <w:widowControl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Vse dvome dijaka v zvezi s točkovanjem je obvezno </w:t>
      </w:r>
      <w:r w:rsidRPr="77726EE6">
        <w:rPr>
          <w:rFonts w:asciiTheme="majorHAnsi" w:eastAsiaTheme="majorEastAsia" w:hAnsiTheme="majorHAnsi" w:cstheme="majorBidi"/>
          <w:b/>
          <w:bCs/>
        </w:rPr>
        <w:t>razjasniti takoj ob vračilu nalog</w:t>
      </w:r>
      <w:r w:rsidRPr="77726EE6">
        <w:rPr>
          <w:rFonts w:asciiTheme="majorHAnsi" w:eastAsiaTheme="majorEastAsia" w:hAnsiTheme="majorHAnsi" w:cstheme="majorBidi"/>
        </w:rPr>
        <w:t xml:space="preserve">. </w:t>
      </w:r>
    </w:p>
    <w:p w14:paraId="5152E303" w14:textId="7C62841A" w:rsidR="00D50EEB" w:rsidRPr="004B2CE5" w:rsidRDefault="00D50EEB" w:rsidP="77726EE6">
      <w:pPr>
        <w:pStyle w:val="Odstavekseznama"/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>Dijakom je ob vračilu potrebno dati napotke za pravilno rešitev, kar dijaki izkoristijo pri popolni pisni popravi vsakega pisnega preizkusa znanja. Najtežje naloge rešimo praviloma skupaj v šoli.</w:t>
      </w:r>
    </w:p>
    <w:p w14:paraId="30461804" w14:textId="201119A6" w:rsidR="00D50EEB" w:rsidRPr="004B2CE5" w:rsidRDefault="00D50EEB" w:rsidP="77726EE6">
      <w:pPr>
        <w:pStyle w:val="Odstavekseznama"/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 xml:space="preserve">Učitelj </w:t>
      </w:r>
      <w:r w:rsidRPr="77726EE6">
        <w:rPr>
          <w:rFonts w:asciiTheme="majorHAnsi" w:eastAsiaTheme="majorEastAsia" w:hAnsiTheme="majorHAnsi" w:cstheme="majorBidi"/>
          <w:b/>
          <w:bCs/>
        </w:rPr>
        <w:t xml:space="preserve">seznani </w:t>
      </w:r>
      <w:r w:rsidRPr="77726EE6">
        <w:rPr>
          <w:rFonts w:asciiTheme="majorHAnsi" w:eastAsiaTheme="majorEastAsia" w:hAnsiTheme="majorHAnsi" w:cstheme="majorBidi"/>
        </w:rPr>
        <w:t xml:space="preserve">dijaka z doseženo pisno oceno </w:t>
      </w:r>
      <w:r w:rsidRPr="77726EE6">
        <w:rPr>
          <w:rFonts w:asciiTheme="majorHAnsi" w:eastAsiaTheme="majorEastAsia" w:hAnsiTheme="majorHAnsi" w:cstheme="majorBidi"/>
          <w:b/>
          <w:bCs/>
        </w:rPr>
        <w:t xml:space="preserve">v skladu s Pravilnikom o ocenjevanju znanja v srednjih šolah (UL </w:t>
      </w:r>
      <w:proofErr w:type="spellStart"/>
      <w:r w:rsidRPr="77726EE6">
        <w:rPr>
          <w:rFonts w:asciiTheme="majorHAnsi" w:eastAsiaTheme="majorEastAsia" w:hAnsiTheme="majorHAnsi" w:cstheme="majorBidi"/>
          <w:b/>
          <w:bCs/>
          <w:color w:val="000000" w:themeColor="text1"/>
        </w:rPr>
        <w:t>UL</w:t>
      </w:r>
      <w:proofErr w:type="spellEnd"/>
      <w:r w:rsidRPr="77726EE6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RS </w:t>
      </w:r>
      <w:r w:rsidRPr="77726EE6">
        <w:rPr>
          <w:rFonts w:asciiTheme="majorHAnsi" w:eastAsiaTheme="majorEastAsia" w:hAnsiTheme="majorHAnsi" w:cstheme="majorBidi"/>
          <w:b/>
          <w:bCs/>
        </w:rPr>
        <w:t>30/2018) in  Šolskimi pravili ocenjevanja znanja.</w:t>
      </w:r>
    </w:p>
    <w:p w14:paraId="0C142AD9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>Pet dni po seznanitvi z oceno</w:t>
      </w:r>
      <w:r w:rsidRPr="77726EE6">
        <w:rPr>
          <w:rFonts w:asciiTheme="majorHAnsi" w:eastAsiaTheme="majorEastAsia" w:hAnsiTheme="majorHAnsi" w:cstheme="majorBidi"/>
        </w:rPr>
        <w:t xml:space="preserve"> in </w:t>
      </w:r>
      <w:r w:rsidRPr="77726EE6">
        <w:rPr>
          <w:rFonts w:asciiTheme="majorHAnsi" w:eastAsiaTheme="majorEastAsia" w:hAnsiTheme="majorHAnsi" w:cstheme="majorBidi"/>
          <w:b/>
          <w:bCs/>
        </w:rPr>
        <w:t>najkasneje 30 dni po vpisu ocene</w:t>
      </w:r>
      <w:r w:rsidRPr="77726EE6">
        <w:rPr>
          <w:rFonts w:asciiTheme="majorHAnsi" w:eastAsiaTheme="majorEastAsia" w:hAnsiTheme="majorHAnsi" w:cstheme="majorBidi"/>
        </w:rPr>
        <w:t xml:space="preserve"> v redovalnico dijakom </w:t>
      </w:r>
      <w:r w:rsidRPr="77726EE6">
        <w:rPr>
          <w:rFonts w:asciiTheme="majorHAnsi" w:eastAsiaTheme="majorEastAsia" w:hAnsiTheme="majorHAnsi" w:cstheme="majorBidi"/>
          <w:b/>
          <w:bCs/>
        </w:rPr>
        <w:t>vrnemo naloge.</w:t>
      </w:r>
      <w:r w:rsidRPr="77726EE6">
        <w:rPr>
          <w:rFonts w:asciiTheme="majorHAnsi" w:eastAsiaTheme="majorEastAsia" w:hAnsiTheme="majorHAnsi" w:cstheme="majorBidi"/>
        </w:rPr>
        <w:t xml:space="preserve"> Dijak ima pravico do obrazložitve ocene.</w:t>
      </w:r>
    </w:p>
    <w:p w14:paraId="7CBC6EB1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Dijak, njegovi starši oziroma drug zakoniti zastopnik oziroma pooblaščeni vzgojitelj v dijaškem domu (v nadaljnjem besedilu: zakoniti zastopnik) lahko </w:t>
      </w:r>
      <w:r w:rsidRPr="77726EE6">
        <w:rPr>
          <w:rFonts w:asciiTheme="majorHAnsi" w:eastAsiaTheme="majorEastAsia" w:hAnsiTheme="majorHAnsi" w:cstheme="majorBidi"/>
          <w:b/>
          <w:bCs/>
        </w:rPr>
        <w:t>v času do izročitve</w:t>
      </w:r>
      <w:r w:rsidRPr="77726EE6">
        <w:rPr>
          <w:rFonts w:asciiTheme="majorHAnsi" w:eastAsiaTheme="majorEastAsia" w:hAnsiTheme="majorHAnsi" w:cstheme="majorBidi"/>
        </w:rPr>
        <w:t xml:space="preserve"> pisnih izdelkov, pisno zahteva </w:t>
      </w:r>
      <w:r w:rsidRPr="77726EE6">
        <w:rPr>
          <w:rFonts w:asciiTheme="majorHAnsi" w:eastAsiaTheme="majorEastAsia" w:hAnsiTheme="majorHAnsi" w:cstheme="majorBidi"/>
          <w:b/>
          <w:bCs/>
        </w:rPr>
        <w:t>vpogled</w:t>
      </w:r>
      <w:r w:rsidRPr="77726EE6">
        <w:rPr>
          <w:rFonts w:asciiTheme="majorHAnsi" w:eastAsiaTheme="majorEastAsia" w:hAnsiTheme="majorHAnsi" w:cstheme="majorBidi"/>
        </w:rPr>
        <w:t xml:space="preserve"> v pisni izdelek oziroma fotokopijo izdelka. </w:t>
      </w:r>
    </w:p>
    <w:p w14:paraId="629CDC96" w14:textId="1B893F7E" w:rsidR="00D50EEB" w:rsidRPr="004B2CE5" w:rsidRDefault="00D50EEB" w:rsidP="77726EE6">
      <w:pPr>
        <w:widowControl/>
        <w:numPr>
          <w:ilvl w:val="0"/>
          <w:numId w:val="22"/>
        </w:numPr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Pri ocenjevanju znanja ustnih odgovorov učitelj oceni dijakovo znanje </w:t>
      </w:r>
      <w:r w:rsidRPr="77726EE6">
        <w:rPr>
          <w:rFonts w:asciiTheme="majorHAnsi" w:eastAsiaTheme="majorEastAsia" w:hAnsiTheme="majorHAnsi" w:cstheme="majorBidi"/>
          <w:b/>
          <w:bCs/>
        </w:rPr>
        <w:t xml:space="preserve">takoj po končanem izpraševanju. </w:t>
      </w:r>
    </w:p>
    <w:p w14:paraId="0954A797" w14:textId="3E669290" w:rsidR="00D50EEB" w:rsidRPr="004B2CE5" w:rsidRDefault="00D50EEB" w:rsidP="77726EE6">
      <w:pPr>
        <w:widowControl/>
        <w:numPr>
          <w:ilvl w:val="0"/>
          <w:numId w:val="22"/>
        </w:numPr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Če se dijak neopravičeno izogne napovedanemu pisnemu in ustnemu ocenjevanju znanja se to  zabeleži v e-asistentu z oznako </w:t>
      </w:r>
      <w:r w:rsidRPr="77726EE6">
        <w:rPr>
          <w:rFonts w:asciiTheme="majorHAnsi" w:eastAsiaTheme="majorEastAsia" w:hAnsiTheme="majorHAnsi" w:cstheme="majorBidi"/>
          <w:b/>
          <w:bCs/>
        </w:rPr>
        <w:t>NPS.</w:t>
      </w:r>
    </w:p>
    <w:p w14:paraId="0FADF60B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spacing w:after="140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Pisanje pisnih izdelkov za oceno </w:t>
      </w:r>
      <w:r w:rsidRPr="77726EE6">
        <w:rPr>
          <w:rFonts w:asciiTheme="majorHAnsi" w:eastAsiaTheme="majorEastAsia" w:hAnsiTheme="majorHAnsi" w:cstheme="majorBidi"/>
          <w:b/>
          <w:bCs/>
        </w:rPr>
        <w:t>štirinajst dni pred konferenco ni dovoljeno</w:t>
      </w:r>
      <w:r w:rsidRPr="77726EE6">
        <w:rPr>
          <w:rFonts w:asciiTheme="majorHAnsi" w:eastAsiaTheme="majorEastAsia" w:hAnsiTheme="majorHAnsi" w:cstheme="majorBidi"/>
        </w:rPr>
        <w:t xml:space="preserve"> razen, če se učitelj skupaj z dijaki dogovori drugače.</w:t>
      </w:r>
    </w:p>
    <w:p w14:paraId="1FC4C197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spacing w:after="140"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 xml:space="preserve">Če je pri pisnem izdelku ocenjevanja znanja </w:t>
      </w:r>
      <w:r w:rsidRPr="77726EE6">
        <w:rPr>
          <w:rFonts w:asciiTheme="majorHAnsi" w:eastAsiaTheme="majorEastAsia" w:hAnsiTheme="majorHAnsi" w:cstheme="majorBidi"/>
          <w:b/>
          <w:bCs/>
        </w:rPr>
        <w:t>več kot 1/2 dijakov</w:t>
      </w:r>
      <w:r w:rsidRPr="77726EE6">
        <w:rPr>
          <w:rFonts w:asciiTheme="majorHAnsi" w:eastAsiaTheme="majorEastAsia" w:hAnsiTheme="majorHAnsi" w:cstheme="majorBidi"/>
        </w:rPr>
        <w:t xml:space="preserve"> ocenjenih z nezadostno oceno, mora učitelj v skladu z 15. členom Pravilnika o ocenjevanju znanja v srednjih šolah ocenjevanje znanja enkrat ponoviti. V takem primeru </w:t>
      </w:r>
      <w:r w:rsidRPr="77726EE6">
        <w:rPr>
          <w:rFonts w:asciiTheme="majorHAnsi" w:eastAsiaTheme="majorEastAsia" w:hAnsiTheme="majorHAnsi" w:cstheme="majorBidi"/>
          <w:b/>
          <w:bCs/>
        </w:rPr>
        <w:t>se vpišeta obe oceni.</w:t>
      </w:r>
      <w:r w:rsidRPr="77726EE6">
        <w:rPr>
          <w:rFonts w:asciiTheme="majorHAnsi" w:eastAsiaTheme="majorEastAsia" w:hAnsiTheme="majorHAnsi" w:cstheme="majorBidi"/>
        </w:rPr>
        <w:t xml:space="preserve"> Pisno ocenjevanje </w:t>
      </w:r>
      <w:r w:rsidRPr="77726EE6">
        <w:rPr>
          <w:rFonts w:asciiTheme="majorHAnsi" w:eastAsiaTheme="majorEastAsia" w:hAnsiTheme="majorHAnsi" w:cstheme="majorBidi"/>
          <w:b/>
          <w:bCs/>
        </w:rPr>
        <w:t xml:space="preserve">ponavljajo dijaki, ki so bili pri prvem ocenjevanju ocenjeni negativno, tisti, ki še niso pisali in tisti, ki to želijo. Vpišeta se obe oceni. </w:t>
      </w:r>
    </w:p>
    <w:p w14:paraId="5A437D2B" w14:textId="77777777" w:rsidR="00D50EEB" w:rsidRPr="004B2CE5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 točkah se </w:t>
      </w:r>
      <w:r w:rsidRPr="77726EE6">
        <w:rPr>
          <w:rFonts w:asciiTheme="majorHAnsi" w:eastAsiaTheme="majorEastAsia" w:hAnsiTheme="majorHAnsi" w:cstheme="majorBidi"/>
          <w:b/>
          <w:bCs/>
        </w:rPr>
        <w:t>kriterij zaokroži na pol točke</w:t>
      </w:r>
      <w:r w:rsidRPr="77726EE6">
        <w:rPr>
          <w:rFonts w:asciiTheme="majorHAnsi" w:eastAsiaTheme="majorEastAsia" w:hAnsiTheme="majorHAnsi" w:cstheme="majorBidi"/>
        </w:rPr>
        <w:t xml:space="preserve">. Spodnja meja za posamezno oceno ne sme biti višja, izjemoma je, z ustrezno utemeljitvijo lahko nižja. </w:t>
      </w:r>
    </w:p>
    <w:p w14:paraId="6A25C71D" w14:textId="77777777" w:rsidR="00D50EEB" w:rsidRPr="00125B50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 xml:space="preserve">Če se v pisni preizkus pomotoma prikrade naloga, ki presega okvir znanja dijakov, se tako nalogo izjemoma lahko izključi iz ocenjevanja. Zmanjša se skupno število točk in uporabi gornji kriterij. </w:t>
      </w:r>
    </w:p>
    <w:p w14:paraId="4654A456" w14:textId="77777777" w:rsidR="00D50EEB" w:rsidRPr="00125B50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</w:rPr>
        <w:t>Dijak, ki izostane pri pisnem ocenjevanju, pridobi oceno praviloma naslednjo šolsko uro ali po morebitnem dogovoru z učiteljem.</w:t>
      </w:r>
    </w:p>
    <w:p w14:paraId="38315A4C" w14:textId="77777777" w:rsidR="00D50EEB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14:paraId="5861F464" w14:textId="4F20F8A1" w:rsidR="00D50EEB" w:rsidRDefault="00D50EEB" w:rsidP="77726EE6">
      <w:pPr>
        <w:widowControl/>
        <w:numPr>
          <w:ilvl w:val="0"/>
          <w:numId w:val="22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Enak kriterij in postopek ocenjevanja pisnih izdelkov  velja tudi za pisne dele </w:t>
      </w:r>
      <w:r w:rsidRPr="77726EE6">
        <w:rPr>
          <w:rFonts w:asciiTheme="majorHAnsi" w:eastAsiaTheme="majorEastAsia" w:hAnsiTheme="majorHAnsi" w:cstheme="majorBidi"/>
          <w:b/>
          <w:bCs/>
        </w:rPr>
        <w:t>popravnih in drugih izpitov</w:t>
      </w:r>
      <w:r w:rsidRPr="77726EE6">
        <w:rPr>
          <w:rFonts w:asciiTheme="majorHAnsi" w:eastAsiaTheme="majorEastAsia" w:hAnsiTheme="majorHAnsi" w:cstheme="majorBidi"/>
        </w:rPr>
        <w:t xml:space="preserve"> v letniku, le s to razliko, da dijakom ne utemeljujemo točkovanja in da z njimi ne delamo poprave. </w:t>
      </w:r>
    </w:p>
    <w:p w14:paraId="3EEF22E3" w14:textId="77777777" w:rsidR="00D50EEB" w:rsidRDefault="00D50EEB" w:rsidP="77726EE6">
      <w:pPr>
        <w:widowControl/>
        <w:autoSpaceDE/>
        <w:autoSpaceDN/>
        <w:ind w:left="720"/>
        <w:jc w:val="both"/>
        <w:rPr>
          <w:rFonts w:asciiTheme="majorHAnsi" w:eastAsiaTheme="majorEastAsia" w:hAnsiTheme="majorHAnsi" w:cstheme="majorBidi"/>
        </w:rPr>
      </w:pPr>
    </w:p>
    <w:p w14:paraId="524665F4" w14:textId="1297F9D7" w:rsidR="044A0830" w:rsidRDefault="044A0830" w:rsidP="77726EE6">
      <w:pPr>
        <w:widowControl/>
        <w:ind w:left="720"/>
        <w:jc w:val="both"/>
        <w:rPr>
          <w:rFonts w:asciiTheme="majorHAnsi" w:eastAsiaTheme="majorEastAsia" w:hAnsiTheme="majorHAnsi" w:cstheme="majorBidi"/>
        </w:rPr>
      </w:pPr>
    </w:p>
    <w:p w14:paraId="3559AEE5" w14:textId="42E11C1F" w:rsidR="044A0830" w:rsidRDefault="044A0830" w:rsidP="77726EE6">
      <w:pPr>
        <w:widowControl/>
        <w:ind w:left="720"/>
        <w:jc w:val="both"/>
        <w:rPr>
          <w:rFonts w:asciiTheme="majorHAnsi" w:eastAsiaTheme="majorEastAsia" w:hAnsiTheme="majorHAnsi" w:cstheme="majorBidi"/>
        </w:rPr>
      </w:pPr>
    </w:p>
    <w:p w14:paraId="0F3FAE32" w14:textId="09B18799" w:rsidR="044A0830" w:rsidRDefault="044A0830" w:rsidP="77726EE6">
      <w:pPr>
        <w:widowControl/>
        <w:ind w:left="720"/>
        <w:jc w:val="both"/>
        <w:rPr>
          <w:rFonts w:asciiTheme="majorHAnsi" w:eastAsiaTheme="majorEastAsia" w:hAnsiTheme="majorHAnsi" w:cstheme="majorBidi"/>
        </w:rPr>
      </w:pPr>
    </w:p>
    <w:p w14:paraId="07D84A6C" w14:textId="77777777" w:rsidR="00D50EEB" w:rsidRDefault="00D50EEB" w:rsidP="77726EE6">
      <w:pPr>
        <w:widowControl/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KRITERIJ PISNEGA OCENJEVANJA ZNANJA</w:t>
      </w:r>
    </w:p>
    <w:p w14:paraId="4DCB5316" w14:textId="77777777" w:rsidR="00D50EEB" w:rsidRPr="004B2CE5" w:rsidRDefault="00D50EEB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="00D50EEB" w:rsidRPr="004B2CE5" w14:paraId="71D6A4C6" w14:textId="77777777" w:rsidTr="77726EE6">
        <w:trPr>
          <w:trHeight w:val="116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0C3F5EE4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00000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</w:rPr>
              <w:t>PROGRAM/</w:t>
            </w:r>
          </w:p>
          <w:p w14:paraId="762819E1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00000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</w:rPr>
              <w:t>OCENA</w:t>
            </w:r>
          </w:p>
        </w:tc>
        <w:tc>
          <w:tcPr>
            <w:tcW w:w="7134" w:type="dxa"/>
            <w:shd w:val="clear" w:color="auto" w:fill="D9D9D9" w:themeFill="background1" w:themeFillShade="D9"/>
            <w:vAlign w:val="center"/>
          </w:tcPr>
          <w:p w14:paraId="7B75D0C2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TRGOVEC</w:t>
            </w:r>
          </w:p>
        </w:tc>
      </w:tr>
      <w:tr w:rsidR="00D50EEB" w:rsidRPr="004B2CE5" w14:paraId="46826870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27C3B56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Nezadostno (1)</w:t>
            </w: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02FD3261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77726EE6">
              <w:rPr>
                <w:rFonts w:asciiTheme="majorHAnsi" w:eastAsiaTheme="majorEastAsia" w:hAnsiTheme="majorHAnsi" w:cstheme="majorBidi"/>
              </w:rPr>
              <w:t>0 -  44 % točk</w:t>
            </w:r>
          </w:p>
        </w:tc>
      </w:tr>
      <w:tr w:rsidR="00D50EEB" w:rsidRPr="004B2CE5" w14:paraId="231AE223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3ED692F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Zadostno (2)</w:t>
            </w: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15E8E80C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7726EE6">
              <w:rPr>
                <w:rFonts w:asciiTheme="majorHAnsi" w:eastAsiaTheme="majorEastAsia" w:hAnsiTheme="majorHAnsi" w:cstheme="majorBidi"/>
                <w:color w:val="000000" w:themeColor="text1"/>
              </w:rPr>
              <w:t>45 -  59 %</w:t>
            </w:r>
          </w:p>
        </w:tc>
      </w:tr>
      <w:tr w:rsidR="00D50EEB" w:rsidRPr="004B2CE5" w14:paraId="34D649F4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9622105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Dobro (3)</w:t>
            </w: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2499A186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7726EE6">
              <w:rPr>
                <w:rFonts w:asciiTheme="majorHAnsi" w:eastAsiaTheme="majorEastAsia" w:hAnsiTheme="majorHAnsi" w:cstheme="majorBidi"/>
                <w:color w:val="000000" w:themeColor="text1"/>
              </w:rPr>
              <w:t>60  -  74 %</w:t>
            </w:r>
          </w:p>
        </w:tc>
      </w:tr>
      <w:tr w:rsidR="00D50EEB" w:rsidRPr="004B2CE5" w14:paraId="776FE25B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BDFD8EE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Prav dobro (4)</w:t>
            </w: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7591DA48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7726EE6">
              <w:rPr>
                <w:rFonts w:asciiTheme="majorHAnsi" w:eastAsiaTheme="majorEastAsia" w:hAnsiTheme="majorHAnsi" w:cstheme="majorBidi"/>
                <w:color w:val="000000" w:themeColor="text1"/>
              </w:rPr>
              <w:t>75 -  89 %</w:t>
            </w:r>
          </w:p>
        </w:tc>
      </w:tr>
      <w:tr w:rsidR="00D50EEB" w:rsidRPr="004B2CE5" w14:paraId="7FEB32E7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A4BB3F9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</w:rPr>
              <w:t>Odlično (5)</w:t>
            </w: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6544151F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7726EE6">
              <w:rPr>
                <w:rFonts w:asciiTheme="majorHAnsi" w:eastAsiaTheme="majorEastAsia" w:hAnsiTheme="majorHAnsi" w:cstheme="majorBidi"/>
                <w:color w:val="000000" w:themeColor="text1"/>
              </w:rPr>
              <w:t>90 – 100 %</w:t>
            </w:r>
          </w:p>
        </w:tc>
      </w:tr>
      <w:tr w:rsidR="00D50EEB" w:rsidRPr="004B2CE5" w14:paraId="701CAEF2" w14:textId="77777777" w:rsidTr="77726EE6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D0CD6A7" w14:textId="77777777" w:rsidR="00D50EEB" w:rsidRPr="004B2CE5" w:rsidRDefault="00D50EEB" w:rsidP="77726EE6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</w:p>
        </w:tc>
        <w:tc>
          <w:tcPr>
            <w:tcW w:w="7134" w:type="dxa"/>
            <w:shd w:val="clear" w:color="auto" w:fill="FFFFFF" w:themeFill="background1"/>
            <w:vAlign w:val="center"/>
          </w:tcPr>
          <w:p w14:paraId="7093C5EB" w14:textId="77777777" w:rsidR="00D50EEB" w:rsidRPr="004B2CE5" w:rsidRDefault="00D50EEB" w:rsidP="77726EE6">
            <w:pPr>
              <w:jc w:val="center"/>
              <w:rPr>
                <w:rFonts w:asciiTheme="majorHAnsi" w:eastAsiaTheme="majorEastAsia" w:hAnsiTheme="majorHAnsi" w:cstheme="majorBidi"/>
                <w:color w:val="00000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</w:rPr>
              <w:t>Opomba: % morajo biti zaokroženi na celo številko oziroma na pol točke. Isti kriterij velja tudi za ustno spraševanje.</w:t>
            </w:r>
          </w:p>
        </w:tc>
      </w:tr>
    </w:tbl>
    <w:p w14:paraId="03412D12" w14:textId="77777777" w:rsidR="00D50EEB" w:rsidRDefault="00D50EEB" w:rsidP="77726EE6">
      <w:pPr>
        <w:rPr>
          <w:rFonts w:asciiTheme="majorHAnsi" w:eastAsiaTheme="majorEastAsia" w:hAnsiTheme="majorHAnsi" w:cstheme="majorBidi"/>
        </w:rPr>
      </w:pPr>
    </w:p>
    <w:p w14:paraId="19C6F78F" w14:textId="69696F97" w:rsidR="00B04CAA" w:rsidRDefault="00D50EEB" w:rsidP="77726EE6">
      <w:pPr>
        <w:pStyle w:val="Odstavekseznama"/>
        <w:widowControl/>
        <w:numPr>
          <w:ilvl w:val="0"/>
          <w:numId w:val="23"/>
        </w:numPr>
        <w:autoSpaceDE/>
        <w:autoSpaceDN/>
        <w:spacing w:beforeAutospacing="1" w:after="100" w:afterAutospacing="1" w:line="280" w:lineRule="atLeast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V primerih, ko profesor oceni, da je snov, ki jo preverja, zahtevna, lahko vsako mejo spusti največ za 5</w:t>
      </w:r>
      <w:r w:rsidRPr="77726EE6">
        <w:rPr>
          <w:rFonts w:asciiTheme="majorHAnsi" w:eastAsiaTheme="majorEastAsia" w:hAnsiTheme="majorHAnsi" w:cstheme="majorBidi"/>
          <w:color w:val="59595C"/>
          <w:sz w:val="20"/>
          <w:szCs w:val="20"/>
        </w:rPr>
        <w:t xml:space="preserve"> </w:t>
      </w:r>
      <w:r w:rsidRPr="77726EE6">
        <w:rPr>
          <w:rFonts w:asciiTheme="majorHAnsi" w:eastAsiaTheme="majorEastAsia" w:hAnsiTheme="majorHAnsi" w:cstheme="majorBidi"/>
        </w:rPr>
        <w:t>odstotkov.  Prav tako se lahko kriterij ustrezno prilagodi (vsako mejo se nekoliko dvigne), če se pisno preverja neko ozko področje znanja</w:t>
      </w:r>
      <w:r w:rsidR="00B04CAA" w:rsidRPr="77726EE6">
        <w:rPr>
          <w:rFonts w:asciiTheme="majorHAnsi" w:eastAsiaTheme="majorEastAsia" w:hAnsiTheme="majorHAnsi" w:cstheme="majorBidi"/>
        </w:rPr>
        <w:t>.</w:t>
      </w:r>
    </w:p>
    <w:p w14:paraId="0CEAF316" w14:textId="77777777" w:rsidR="00516A14" w:rsidRPr="00516A14" w:rsidRDefault="00516A14" w:rsidP="77726EE6">
      <w:pPr>
        <w:pStyle w:val="Odstavekseznama"/>
        <w:widowControl/>
        <w:autoSpaceDE/>
        <w:autoSpaceDN/>
        <w:spacing w:beforeAutospacing="1" w:after="100" w:afterAutospacing="1" w:line="280" w:lineRule="atLeast"/>
        <w:ind w:firstLine="0"/>
        <w:rPr>
          <w:rFonts w:asciiTheme="majorHAnsi" w:eastAsiaTheme="majorEastAsia" w:hAnsiTheme="majorHAnsi" w:cstheme="majorBidi"/>
        </w:rPr>
      </w:pPr>
    </w:p>
    <w:p w14:paraId="51EB6240" w14:textId="54243DAA" w:rsidR="0040351E" w:rsidRDefault="0040351E" w:rsidP="77726EE6">
      <w:pPr>
        <w:pStyle w:val="Telobesedila2"/>
        <w:widowControl/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 xml:space="preserve">Kriterij ustnega ocenjevanja znanja: </w:t>
      </w:r>
    </w:p>
    <w:p w14:paraId="16DEFA54" w14:textId="03362523" w:rsidR="00D50EEB" w:rsidRDefault="00D50EEB" w:rsidP="77726EE6">
      <w:pPr>
        <w:pStyle w:val="Telobesedila2"/>
        <w:widowControl/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</w:p>
    <w:p w14:paraId="340B83F8" w14:textId="56D3462C" w:rsidR="00D50EEB" w:rsidRPr="00D50EEB" w:rsidRDefault="00D50EEB" w:rsidP="77726EE6">
      <w:pPr>
        <w:widowControl/>
        <w:autoSpaceDE/>
        <w:autoSpaceDN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Ustno ocenjevanje bo pri vseh predmetih potekalo sproti.</w:t>
      </w:r>
    </w:p>
    <w:p w14:paraId="3F945801" w14:textId="6AA924DA" w:rsidR="00B04CAA" w:rsidRPr="00EC325B" w:rsidRDefault="00B04CAA" w:rsidP="77726EE6">
      <w:pPr>
        <w:pStyle w:val="Odstavekseznama"/>
        <w:widowControl/>
        <w:numPr>
          <w:ilvl w:val="0"/>
          <w:numId w:val="24"/>
        </w:numPr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Pri ustnem ocenjevanju ocenjujemo, kako dijaki predstavijo poznavanje in razumevanje učne snovi, sposobnost analize, sinteze in interpretacije in tudi ustvarjalno uporabo znanja. </w:t>
      </w:r>
    </w:p>
    <w:p w14:paraId="74F3F7EC" w14:textId="762CB889" w:rsidR="00B04CAA" w:rsidRPr="00EC325B" w:rsidRDefault="00B04CAA" w:rsidP="77726EE6">
      <w:pPr>
        <w:widowControl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Dijaki so ustno ocenjeni na podlagi </w:t>
      </w:r>
      <w:r w:rsidRPr="77726EE6">
        <w:rPr>
          <w:rFonts w:asciiTheme="majorHAnsi" w:eastAsiaTheme="majorEastAsia" w:hAnsiTheme="majorHAnsi" w:cstheme="majorBidi"/>
          <w:b/>
          <w:bCs/>
        </w:rPr>
        <w:t>napovedanega spraševanja</w:t>
      </w:r>
      <w:r w:rsidRPr="77726EE6">
        <w:rPr>
          <w:rFonts w:asciiTheme="majorHAnsi" w:eastAsiaTheme="majorEastAsia" w:hAnsiTheme="majorHAnsi" w:cstheme="majorBidi"/>
        </w:rPr>
        <w:t xml:space="preserve"> (sklep celotnega učiteljskega zbora Ekonomske šole Novo mesto). </w:t>
      </w:r>
    </w:p>
    <w:p w14:paraId="62368F6B" w14:textId="1EB1A359" w:rsidR="00B04CAA" w:rsidRPr="00EC325B" w:rsidRDefault="00B04CAA" w:rsidP="77726EE6">
      <w:pPr>
        <w:widowControl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 naj pri ustnem ocenjevanju dobi praviloma </w:t>
      </w:r>
      <w:r w:rsidRPr="77726EE6">
        <w:rPr>
          <w:rFonts w:asciiTheme="majorHAnsi" w:eastAsiaTheme="majorEastAsia" w:hAnsiTheme="majorHAnsi" w:cstheme="majorBidi"/>
          <w:b/>
          <w:bCs/>
        </w:rPr>
        <w:t>2-3 zaokrožena vprašanja</w:t>
      </w:r>
      <w:r w:rsidRPr="77726EE6">
        <w:rPr>
          <w:rFonts w:asciiTheme="majorHAnsi" w:eastAsiaTheme="majorEastAsia" w:hAnsiTheme="majorHAnsi" w:cstheme="majorBidi"/>
        </w:rPr>
        <w:t xml:space="preserve"> s primeri – nalogami. </w:t>
      </w:r>
    </w:p>
    <w:p w14:paraId="54C38B78" w14:textId="77BBDEE0" w:rsidR="00B04CAA" w:rsidRPr="00EC325B" w:rsidRDefault="00B04CAA" w:rsidP="77726EE6">
      <w:pPr>
        <w:widowControl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Vprašanja morajo biti primerna standardom znanja, jasna, nedvoumna in ravno prav obsežna, da je spraševanje moč zaključiti v največ </w:t>
      </w:r>
      <w:r w:rsidRPr="77726EE6">
        <w:rPr>
          <w:rFonts w:asciiTheme="majorHAnsi" w:eastAsiaTheme="majorEastAsia" w:hAnsiTheme="majorHAnsi" w:cstheme="majorBidi"/>
          <w:b/>
          <w:bCs/>
        </w:rPr>
        <w:t>15 minutah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28A5DD0B" w14:textId="348F7F8F" w:rsidR="00B04CAA" w:rsidRPr="00125B50" w:rsidRDefault="00B04CAA" w:rsidP="77726EE6">
      <w:pPr>
        <w:widowControl/>
        <w:numPr>
          <w:ilvl w:val="0"/>
          <w:numId w:val="22"/>
        </w:numPr>
        <w:ind w:left="426" w:hanging="426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7726EE6">
        <w:rPr>
          <w:rFonts w:asciiTheme="majorHAnsi" w:eastAsiaTheme="majorEastAsia" w:hAnsiTheme="majorHAnsi" w:cstheme="majorBidi"/>
          <w:color w:val="000000" w:themeColor="text1"/>
        </w:rPr>
        <w:t xml:space="preserve">Če se dijak </w:t>
      </w:r>
      <w:r w:rsidRPr="77726EE6">
        <w:rPr>
          <w:rFonts w:asciiTheme="majorHAnsi" w:eastAsiaTheme="majorEastAsia" w:hAnsiTheme="majorHAnsi" w:cstheme="majorBidi"/>
          <w:b/>
          <w:bCs/>
          <w:color w:val="000000" w:themeColor="text1"/>
        </w:rPr>
        <w:t>neopravičeno izogne napovedanemu spraševanju</w:t>
      </w:r>
      <w:r w:rsidRPr="77726EE6">
        <w:rPr>
          <w:rFonts w:asciiTheme="majorHAnsi" w:eastAsiaTheme="majorEastAsia" w:hAnsiTheme="majorHAnsi" w:cstheme="majorBidi"/>
          <w:color w:val="000000" w:themeColor="text1"/>
        </w:rPr>
        <w:t xml:space="preserve"> se to zabeleži v e-asistentu z oznako </w:t>
      </w:r>
      <w:r w:rsidRPr="77726EE6">
        <w:rPr>
          <w:rFonts w:asciiTheme="majorHAnsi" w:eastAsiaTheme="majorEastAsia" w:hAnsiTheme="majorHAnsi" w:cstheme="majorBidi"/>
          <w:b/>
          <w:bCs/>
          <w:color w:val="000000" w:themeColor="text1"/>
        </w:rPr>
        <w:t>NPS</w:t>
      </w:r>
      <w:r w:rsidRPr="77726EE6">
        <w:rPr>
          <w:rFonts w:asciiTheme="majorHAnsi" w:eastAsiaTheme="majorEastAsia" w:hAnsiTheme="majorHAnsi" w:cstheme="majorBidi"/>
          <w:color w:val="000000" w:themeColor="text1"/>
        </w:rPr>
        <w:t xml:space="preserve"> in ga učitelj vpraša proti koncu ocenjevalnega obdobja ali v dogovoru z dijakom lahko določita nov datum.</w:t>
      </w:r>
    </w:p>
    <w:p w14:paraId="52F741BB" w14:textId="6E5CE9E9" w:rsidR="00B04CAA" w:rsidRDefault="00B04CAA" w:rsidP="77726EE6">
      <w:pPr>
        <w:widowControl/>
        <w:numPr>
          <w:ilvl w:val="0"/>
          <w:numId w:val="22"/>
        </w:numPr>
        <w:ind w:left="426" w:hanging="426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 primeru, da dijak ne spoštuje dogovorov, ki jih je podal učeči učitelj na začetku šolskega leta, lahko </w:t>
      </w:r>
      <w:r w:rsidRPr="77726EE6">
        <w:rPr>
          <w:rFonts w:asciiTheme="majorHAnsi" w:eastAsiaTheme="majorEastAsia" w:hAnsiTheme="majorHAnsi" w:cstheme="majorBidi"/>
          <w:b/>
          <w:bCs/>
        </w:rPr>
        <w:t>izgubi pravico do napovedanega spraševanja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6C13DB98" w14:textId="176DF153" w:rsidR="00B04CAA" w:rsidRDefault="00B04CAA" w:rsidP="77726EE6">
      <w:pPr>
        <w:widowControl/>
        <w:numPr>
          <w:ilvl w:val="0"/>
          <w:numId w:val="22"/>
        </w:numPr>
        <w:ind w:left="426" w:hanging="426"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 pridobi v celotnem šolskem letu vsaj </w:t>
      </w:r>
      <w:r w:rsidRPr="77726EE6">
        <w:rPr>
          <w:rFonts w:asciiTheme="majorHAnsi" w:eastAsiaTheme="majorEastAsia" w:hAnsiTheme="majorHAnsi" w:cstheme="majorBidi"/>
          <w:b/>
          <w:bCs/>
        </w:rPr>
        <w:t>eno ustno oceno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24DEDC5D" w14:textId="77777777" w:rsidR="00B04CAA" w:rsidRPr="00EC325B" w:rsidRDefault="00B04CAA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="00B04CAA" w:rsidRPr="00EC325B" w14:paraId="2BEADD28" w14:textId="77777777" w:rsidTr="77726EE6">
        <w:trPr>
          <w:trHeight w:val="268"/>
        </w:trPr>
        <w:tc>
          <w:tcPr>
            <w:tcW w:w="1843" w:type="dxa"/>
            <w:shd w:val="clear" w:color="auto" w:fill="D9D9D9" w:themeFill="background1" w:themeFillShade="D9"/>
          </w:tcPr>
          <w:p w14:paraId="14B8A691" w14:textId="77777777" w:rsidR="00B04CAA" w:rsidRDefault="00B04CAA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0ADAC6CB" w14:textId="77777777" w:rsidR="00B04CAA" w:rsidRPr="00EC325B" w:rsidRDefault="00B04CAA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0609237B" w14:textId="77777777" w:rsidR="00B04CAA" w:rsidRDefault="00B04CAA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27A2CEF9" w14:textId="77777777" w:rsidR="00B04CAA" w:rsidRPr="00EC325B" w:rsidRDefault="00B04CAA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OPREDELITVE KRITERIJA</w:t>
            </w:r>
          </w:p>
        </w:tc>
      </w:tr>
      <w:tr w:rsidR="00B04CAA" w:rsidRPr="00EC325B" w14:paraId="7675581C" w14:textId="77777777" w:rsidTr="77726EE6">
        <w:trPr>
          <w:trHeight w:val="283"/>
        </w:trPr>
        <w:tc>
          <w:tcPr>
            <w:tcW w:w="1843" w:type="dxa"/>
            <w:shd w:val="clear" w:color="auto" w:fill="D9D9D9" w:themeFill="background1" w:themeFillShade="D9"/>
          </w:tcPr>
          <w:p w14:paraId="6C3311EF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7E43E5D2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odlično (5)</w:t>
            </w:r>
          </w:p>
        </w:tc>
        <w:tc>
          <w:tcPr>
            <w:tcW w:w="7229" w:type="dxa"/>
          </w:tcPr>
          <w:p w14:paraId="0DD4ADFE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332390C3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Dijak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popolnoma samostojno odgovori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vsa zastavljena vprašanja.</w:t>
            </w:r>
          </w:p>
        </w:tc>
      </w:tr>
      <w:tr w:rsidR="00B04CAA" w:rsidRPr="00EC325B" w14:paraId="1FBD8E7D" w14:textId="77777777" w:rsidTr="77726EE6">
        <w:trPr>
          <w:trHeight w:val="310"/>
        </w:trPr>
        <w:tc>
          <w:tcPr>
            <w:tcW w:w="1843" w:type="dxa"/>
            <w:shd w:val="clear" w:color="auto" w:fill="D9D9D9" w:themeFill="background1" w:themeFillShade="D9"/>
          </w:tcPr>
          <w:p w14:paraId="0EC2311F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4AE32AFB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prav dobro (4)</w:t>
            </w:r>
          </w:p>
        </w:tc>
        <w:tc>
          <w:tcPr>
            <w:tcW w:w="7229" w:type="dxa"/>
          </w:tcPr>
          <w:p w14:paraId="07F4CC48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554DAB9D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Dijak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pravilno 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odgovori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s pomočjo učiteljevih podvprašanj na vsa vprašanja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B04CAA" w:rsidRPr="00EC325B" w14:paraId="5BAF4D21" w14:textId="77777777" w:rsidTr="77726EE6">
        <w:trPr>
          <w:trHeight w:val="550"/>
        </w:trPr>
        <w:tc>
          <w:tcPr>
            <w:tcW w:w="1843" w:type="dxa"/>
            <w:shd w:val="clear" w:color="auto" w:fill="D9D9D9" w:themeFill="background1" w:themeFillShade="D9"/>
          </w:tcPr>
          <w:p w14:paraId="46100CD4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70C8FC6D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6988D283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dobro (3)</w:t>
            </w:r>
          </w:p>
        </w:tc>
        <w:tc>
          <w:tcPr>
            <w:tcW w:w="7229" w:type="dxa"/>
          </w:tcPr>
          <w:p w14:paraId="4100E19A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Dijak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pravilno 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odgovori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s pomočjo učiteljevih podvprašanj na 2 zastavljena vprašanja.</w:t>
            </w:r>
          </w:p>
          <w:p w14:paraId="59DBAE01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Dijak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pomanjkljivo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odgovori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s pomočjo podvprašanj na vsa zastavljena vprašanja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</w:tc>
      </w:tr>
      <w:tr w:rsidR="00B04CAA" w:rsidRPr="00EC325B" w14:paraId="6E3C9646" w14:textId="77777777" w:rsidTr="77726EE6">
        <w:trPr>
          <w:trHeight w:val="268"/>
        </w:trPr>
        <w:tc>
          <w:tcPr>
            <w:tcW w:w="1843" w:type="dxa"/>
            <w:shd w:val="clear" w:color="auto" w:fill="D9D9D9" w:themeFill="background1" w:themeFillShade="D9"/>
          </w:tcPr>
          <w:p w14:paraId="6F2ED2FC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7261123E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zadostno (2)</w:t>
            </w:r>
          </w:p>
        </w:tc>
        <w:tc>
          <w:tcPr>
            <w:tcW w:w="7229" w:type="dxa"/>
          </w:tcPr>
          <w:p w14:paraId="1105C8BE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25F2CA03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Dijak doseže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minimalne standarde znanja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B04CAA" w:rsidRPr="00EC325B" w14:paraId="47A50366" w14:textId="77777777" w:rsidTr="77726EE6">
        <w:trPr>
          <w:trHeight w:val="217"/>
        </w:trPr>
        <w:tc>
          <w:tcPr>
            <w:tcW w:w="1843" w:type="dxa"/>
            <w:shd w:val="clear" w:color="auto" w:fill="D9D9D9" w:themeFill="background1" w:themeFillShade="D9"/>
          </w:tcPr>
          <w:p w14:paraId="255DFCAF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  <w:p w14:paraId="21B385CA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nezadostno (1)</w:t>
            </w:r>
          </w:p>
        </w:tc>
        <w:tc>
          <w:tcPr>
            <w:tcW w:w="7229" w:type="dxa"/>
          </w:tcPr>
          <w:p w14:paraId="7F206368" w14:textId="77777777" w:rsidR="00B04CAA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1892827F" w14:textId="77777777" w:rsidR="00B04CAA" w:rsidRPr="00EC325B" w:rsidRDefault="00B04CAA" w:rsidP="77726EE6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ne zna pravilno odgovoriti na več kot polovico vprašanj.</w:t>
            </w:r>
          </w:p>
        </w:tc>
      </w:tr>
    </w:tbl>
    <w:p w14:paraId="18BAE97E" w14:textId="2DFCEBB4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618CD372" w14:textId="39E59166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6201E6B3" w14:textId="46B293AF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697BFF89" w14:textId="7836C41D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4C5FAA97" w14:textId="33981006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034B06F0" w14:textId="0C038B2C" w:rsidR="0040351E" w:rsidRPr="00DC3A58" w:rsidRDefault="0040351E" w:rsidP="77726EE6">
      <w:pPr>
        <w:pStyle w:val="Odstavekseznama"/>
        <w:numPr>
          <w:ilvl w:val="0"/>
          <w:numId w:val="1"/>
        </w:numPr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 xml:space="preserve">Dijak izgubi napovedano spraševanje, če ne izpolnjuje svojih dolžnosti </w:t>
      </w:r>
      <w:r w:rsidRPr="77726EE6">
        <w:rPr>
          <w:rFonts w:asciiTheme="majorHAnsi" w:eastAsiaTheme="majorEastAsia" w:hAnsiTheme="majorHAnsi" w:cstheme="majorBidi"/>
        </w:rPr>
        <w:t xml:space="preserve">(domače naloge, prinašanje pripomočkov, sodelovanje pri urah, sprotno delo, </w:t>
      </w:r>
      <w:r w:rsidR="00B04CAA" w:rsidRPr="77726EE6">
        <w:rPr>
          <w:rFonts w:asciiTheme="majorHAnsi" w:eastAsiaTheme="majorEastAsia" w:hAnsiTheme="majorHAnsi" w:cstheme="majorBidi"/>
        </w:rPr>
        <w:t>kršitev šolskih pravil oz. ne</w:t>
      </w:r>
      <w:r w:rsidRPr="77726EE6">
        <w:rPr>
          <w:rFonts w:asciiTheme="majorHAnsi" w:eastAsiaTheme="majorEastAsia" w:hAnsiTheme="majorHAnsi" w:cstheme="majorBidi"/>
        </w:rPr>
        <w:t>ustrezno obnašanje</w:t>
      </w:r>
      <w:r w:rsidR="00B04CAA" w:rsidRPr="77726EE6">
        <w:rPr>
          <w:rFonts w:asciiTheme="majorHAnsi" w:eastAsiaTheme="majorEastAsia" w:hAnsiTheme="majorHAnsi" w:cstheme="majorBidi"/>
        </w:rPr>
        <w:t>).</w:t>
      </w:r>
      <w:r w:rsidRPr="77726EE6">
        <w:rPr>
          <w:rFonts w:asciiTheme="majorHAnsi" w:eastAsiaTheme="majorEastAsia" w:hAnsiTheme="majorHAnsi" w:cstheme="majorBidi"/>
        </w:rPr>
        <w:t xml:space="preserve"> </w:t>
      </w:r>
    </w:p>
    <w:p w14:paraId="7055D2F4" w14:textId="77777777" w:rsidR="0040351E" w:rsidRPr="00BF1F83" w:rsidRDefault="0040351E" w:rsidP="77726EE6">
      <w:pPr>
        <w:pStyle w:val="Telobesedila2"/>
        <w:widowControl/>
        <w:numPr>
          <w:ilvl w:val="0"/>
          <w:numId w:val="8"/>
        </w:numPr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Kriterij ocenjevanja izdelkov:</w:t>
      </w:r>
    </w:p>
    <w:p w14:paraId="278AC349" w14:textId="77777777" w:rsidR="0040351E" w:rsidRPr="00BF1F83" w:rsidRDefault="0040351E" w:rsidP="77726EE6">
      <w:pPr>
        <w:rPr>
          <w:rFonts w:asciiTheme="majorHAnsi" w:eastAsiaTheme="majorEastAsia" w:hAnsiTheme="majorHAnsi" w:cstheme="majorBidi"/>
        </w:rPr>
      </w:pPr>
    </w:p>
    <w:p w14:paraId="179473AF" w14:textId="77777777" w:rsidR="00DC3A58" w:rsidRPr="00EC325B" w:rsidRDefault="00DC3A58" w:rsidP="77726EE6">
      <w:pPr>
        <w:jc w:val="center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 xml:space="preserve">OCENJEVALNI KRITERIJI praktičnega pouka in vaj v programu TRGOVEC pri predmetu NARAVOSLOVJE in strokovnih modulih: M4-UBŽ, M5- UBT, M6-UBD </w:t>
      </w:r>
    </w:p>
    <w:p w14:paraId="3526B5D9" w14:textId="77777777" w:rsidR="00DC3A58" w:rsidRPr="00EC325B" w:rsidRDefault="00DC3A58" w:rsidP="77726EE6">
      <w:pPr>
        <w:jc w:val="center"/>
        <w:rPr>
          <w:rFonts w:asciiTheme="majorHAnsi" w:eastAsiaTheme="majorEastAsia" w:hAnsiTheme="majorHAnsi" w:cstheme="majorBidi"/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="00DC3A58" w:rsidRPr="00EC325B" w14:paraId="7692B92A" w14:textId="77777777" w:rsidTr="77726EE6"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1B254B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PODROČJE OCENJEVANJA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1727176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14"/>
                <w:szCs w:val="14"/>
              </w:rPr>
              <w:t>TOČKE</w:t>
            </w:r>
          </w:p>
        </w:tc>
        <w:tc>
          <w:tcPr>
            <w:tcW w:w="5069" w:type="dxa"/>
            <w:shd w:val="clear" w:color="auto" w:fill="D9D9D9" w:themeFill="background1" w:themeFillShade="D9"/>
          </w:tcPr>
          <w:p w14:paraId="6E776CB8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KRITERIJ</w:t>
            </w:r>
          </w:p>
        </w:tc>
      </w:tr>
      <w:tr w:rsidR="00DC3A58" w:rsidRPr="00EC325B" w14:paraId="691D1DB6" w14:textId="77777777" w:rsidTr="77726EE6">
        <w:tc>
          <w:tcPr>
            <w:tcW w:w="2693" w:type="dxa"/>
            <w:vMerge w:val="restart"/>
            <w:shd w:val="clear" w:color="auto" w:fill="BFBFBF" w:themeFill="background1" w:themeFillShade="BF"/>
          </w:tcPr>
          <w:p w14:paraId="75D676DE" w14:textId="77777777" w:rsidR="00DC3A58" w:rsidRPr="00EC325B" w:rsidRDefault="00DC3A58" w:rsidP="77726EE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STROKOVNOST</w:t>
            </w:r>
          </w:p>
        </w:tc>
        <w:tc>
          <w:tcPr>
            <w:tcW w:w="1276" w:type="dxa"/>
          </w:tcPr>
          <w:p w14:paraId="3F9B112B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5T</w:t>
            </w:r>
          </w:p>
        </w:tc>
        <w:tc>
          <w:tcPr>
            <w:tcW w:w="5069" w:type="dxa"/>
          </w:tcPr>
          <w:p w14:paraId="3AEE7577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Strokovno pravilni odgovori/ slike /aktivnosti…</w:t>
            </w:r>
          </w:p>
        </w:tc>
      </w:tr>
      <w:tr w:rsidR="00DC3A58" w:rsidRPr="00EC325B" w14:paraId="12D1ADFE" w14:textId="77777777" w:rsidTr="77726EE6">
        <w:tc>
          <w:tcPr>
            <w:tcW w:w="2693" w:type="dxa"/>
            <w:vMerge/>
          </w:tcPr>
          <w:p w14:paraId="1D09B3E6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18473DCC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3T</w:t>
            </w:r>
          </w:p>
        </w:tc>
        <w:tc>
          <w:tcPr>
            <w:tcW w:w="5069" w:type="dxa"/>
          </w:tcPr>
          <w:p w14:paraId="001A7A47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Pomanjkljivo napisani odgovori/ slike/ aktivnosti…</w:t>
            </w:r>
          </w:p>
        </w:tc>
      </w:tr>
      <w:tr w:rsidR="00DC3A58" w:rsidRPr="00EC325B" w14:paraId="7D3E97D6" w14:textId="77777777" w:rsidTr="77726EE6">
        <w:tc>
          <w:tcPr>
            <w:tcW w:w="2693" w:type="dxa"/>
            <w:vMerge/>
          </w:tcPr>
          <w:p w14:paraId="110CA598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2D398288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1T</w:t>
            </w:r>
          </w:p>
        </w:tc>
        <w:tc>
          <w:tcPr>
            <w:tcW w:w="5069" w:type="dxa"/>
          </w:tcPr>
          <w:p w14:paraId="12515DED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Zelo pomanjkljivo napisani odgovori…</w:t>
            </w:r>
          </w:p>
          <w:p w14:paraId="568D13D4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Manjka veliko odgovorov/ /slik/ aktivnosti …</w:t>
            </w:r>
          </w:p>
        </w:tc>
      </w:tr>
      <w:tr w:rsidR="00DC3A58" w:rsidRPr="00EC325B" w14:paraId="36DC0EB4" w14:textId="77777777" w:rsidTr="77726EE6">
        <w:tc>
          <w:tcPr>
            <w:tcW w:w="2693" w:type="dxa"/>
            <w:vMerge/>
          </w:tcPr>
          <w:p w14:paraId="6553D531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5C269ABB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0T</w:t>
            </w:r>
          </w:p>
        </w:tc>
        <w:tc>
          <w:tcPr>
            <w:tcW w:w="5069" w:type="dxa"/>
          </w:tcPr>
          <w:p w14:paraId="500AE148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Vaje so prepisne delno/v celoti</w:t>
            </w:r>
          </w:p>
          <w:p w14:paraId="4C716FD5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Manjka večino odgovorov</w:t>
            </w:r>
          </w:p>
        </w:tc>
      </w:tr>
      <w:tr w:rsidR="00DC3A58" w:rsidRPr="00EC325B" w14:paraId="10F7C48F" w14:textId="77777777" w:rsidTr="77726EE6">
        <w:tc>
          <w:tcPr>
            <w:tcW w:w="2693" w:type="dxa"/>
            <w:vMerge w:val="restart"/>
            <w:shd w:val="clear" w:color="auto" w:fill="BFBFBF" w:themeFill="background1" w:themeFillShade="BF"/>
          </w:tcPr>
          <w:p w14:paraId="332CDE71" w14:textId="77777777" w:rsidR="00DC3A58" w:rsidRPr="00EC325B" w:rsidRDefault="00DC3A58" w:rsidP="77726EE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IZGLED ODDANIH VAJ</w:t>
            </w:r>
          </w:p>
        </w:tc>
        <w:tc>
          <w:tcPr>
            <w:tcW w:w="1276" w:type="dxa"/>
          </w:tcPr>
          <w:p w14:paraId="5B5E60BA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5T</w:t>
            </w:r>
          </w:p>
        </w:tc>
        <w:tc>
          <w:tcPr>
            <w:tcW w:w="5069" w:type="dxa"/>
          </w:tcPr>
          <w:p w14:paraId="4EB1AAF1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Čitljivo in pravopisno pravilno zapisani odgovori</w:t>
            </w:r>
          </w:p>
        </w:tc>
      </w:tr>
      <w:tr w:rsidR="00DC3A58" w:rsidRPr="00EC325B" w14:paraId="40473F52" w14:textId="77777777" w:rsidTr="77726EE6">
        <w:tc>
          <w:tcPr>
            <w:tcW w:w="2693" w:type="dxa"/>
            <w:vMerge/>
          </w:tcPr>
          <w:p w14:paraId="0C3C4FBC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00CB921A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3T</w:t>
            </w:r>
          </w:p>
        </w:tc>
        <w:tc>
          <w:tcPr>
            <w:tcW w:w="5069" w:type="dxa"/>
          </w:tcPr>
          <w:p w14:paraId="1CB0A8C5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Površno in  s pravopisnimi napakami zapisani odgovori</w:t>
            </w:r>
          </w:p>
        </w:tc>
      </w:tr>
      <w:tr w:rsidR="00DC3A58" w:rsidRPr="00EC325B" w14:paraId="4D7DC843" w14:textId="77777777" w:rsidTr="77726EE6">
        <w:trPr>
          <w:trHeight w:val="443"/>
        </w:trPr>
        <w:tc>
          <w:tcPr>
            <w:tcW w:w="2693" w:type="dxa"/>
            <w:vMerge/>
          </w:tcPr>
          <w:p w14:paraId="08550326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40667636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1T</w:t>
            </w:r>
          </w:p>
        </w:tc>
        <w:tc>
          <w:tcPr>
            <w:tcW w:w="5069" w:type="dxa"/>
          </w:tcPr>
          <w:p w14:paraId="35D1D24E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Zelo težko berljivo in z veliko pravopisnimi napakami zapisani odgovori</w:t>
            </w:r>
          </w:p>
        </w:tc>
      </w:tr>
      <w:tr w:rsidR="00DC3A58" w:rsidRPr="00EC325B" w14:paraId="2597987D" w14:textId="77777777" w:rsidTr="77726EE6">
        <w:tc>
          <w:tcPr>
            <w:tcW w:w="2693" w:type="dxa"/>
            <w:vMerge w:val="restart"/>
            <w:shd w:val="clear" w:color="auto" w:fill="BFBFBF" w:themeFill="background1" w:themeFillShade="BF"/>
          </w:tcPr>
          <w:p w14:paraId="6D788894" w14:textId="77777777" w:rsidR="00DC3A58" w:rsidRPr="00EC325B" w:rsidRDefault="00DC3A58" w:rsidP="77726EE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SODELOVANJE </w:t>
            </w:r>
          </w:p>
        </w:tc>
        <w:tc>
          <w:tcPr>
            <w:tcW w:w="1276" w:type="dxa"/>
          </w:tcPr>
          <w:p w14:paraId="441C9897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5T</w:t>
            </w:r>
          </w:p>
        </w:tc>
        <w:tc>
          <w:tcPr>
            <w:tcW w:w="5069" w:type="dxa"/>
          </w:tcPr>
          <w:p w14:paraId="1816B864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je motiviran za delo in aktivno sodeluje pri vajah</w:t>
            </w:r>
          </w:p>
          <w:p w14:paraId="3AAC9E82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Samostojno rešuje naloge.</w:t>
            </w:r>
          </w:p>
          <w:p w14:paraId="0B49B453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Išče dodatne informacije o nalogah (označeno s +)</w:t>
            </w:r>
          </w:p>
        </w:tc>
      </w:tr>
      <w:tr w:rsidR="00DC3A58" w:rsidRPr="00EC325B" w14:paraId="24906EE1" w14:textId="77777777" w:rsidTr="77726EE6">
        <w:tc>
          <w:tcPr>
            <w:tcW w:w="2693" w:type="dxa"/>
            <w:vMerge/>
          </w:tcPr>
          <w:p w14:paraId="43C1C010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7AF1F8AE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3T</w:t>
            </w:r>
          </w:p>
        </w:tc>
        <w:tc>
          <w:tcPr>
            <w:tcW w:w="5069" w:type="dxa"/>
          </w:tcPr>
          <w:p w14:paraId="2FDE275E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sodeluje pri vajah,</w:t>
            </w:r>
          </w:p>
          <w:p w14:paraId="78991A3C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Rešuje naloge ob pomoči drugih</w:t>
            </w:r>
          </w:p>
        </w:tc>
      </w:tr>
      <w:tr w:rsidR="00DC3A58" w:rsidRPr="00EC325B" w14:paraId="33E3202A" w14:textId="77777777" w:rsidTr="77726EE6">
        <w:tc>
          <w:tcPr>
            <w:tcW w:w="2693" w:type="dxa"/>
            <w:vMerge/>
          </w:tcPr>
          <w:p w14:paraId="53FA639C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47CC4884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1T</w:t>
            </w:r>
          </w:p>
        </w:tc>
        <w:tc>
          <w:tcPr>
            <w:tcW w:w="5069" w:type="dxa"/>
          </w:tcPr>
          <w:p w14:paraId="0306B890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prepisuje od drugih</w:t>
            </w:r>
          </w:p>
        </w:tc>
      </w:tr>
      <w:tr w:rsidR="00DC3A58" w:rsidRPr="00EC325B" w14:paraId="1D114A07" w14:textId="77777777" w:rsidTr="77726EE6">
        <w:tc>
          <w:tcPr>
            <w:tcW w:w="2693" w:type="dxa"/>
            <w:vMerge/>
          </w:tcPr>
          <w:p w14:paraId="2B55B969" w14:textId="77777777" w:rsidR="00DC3A58" w:rsidRPr="00EC325B" w:rsidRDefault="00DC3A58" w:rsidP="008C4916">
            <w:pPr>
              <w:rPr>
                <w:b/>
                <w:szCs w:val="24"/>
              </w:rPr>
            </w:pPr>
          </w:p>
        </w:tc>
        <w:tc>
          <w:tcPr>
            <w:tcW w:w="1276" w:type="dxa"/>
          </w:tcPr>
          <w:p w14:paraId="12B6CCEF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0T</w:t>
            </w:r>
          </w:p>
        </w:tc>
        <w:tc>
          <w:tcPr>
            <w:tcW w:w="5069" w:type="dxa"/>
          </w:tcPr>
          <w:p w14:paraId="09E0B3DC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ne sodeluje pri vajah več kot 80 % (večkrat označeno z -)</w:t>
            </w:r>
          </w:p>
          <w:p w14:paraId="0C60B9E5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moti pouk (večkrat označeno z -)</w:t>
            </w:r>
          </w:p>
          <w:p w14:paraId="75C837CA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pri pouku nima vaj več kot 80 % (označeno z -)</w:t>
            </w:r>
          </w:p>
        </w:tc>
      </w:tr>
      <w:tr w:rsidR="00DC3A58" w:rsidRPr="00EC325B" w14:paraId="009CB3DC" w14:textId="77777777" w:rsidTr="77726EE6">
        <w:tc>
          <w:tcPr>
            <w:tcW w:w="2693" w:type="dxa"/>
            <w:shd w:val="clear" w:color="auto" w:fill="BFBFBF" w:themeFill="background1" w:themeFillShade="BF"/>
          </w:tcPr>
          <w:p w14:paraId="3B51BBF2" w14:textId="77777777" w:rsidR="00DC3A58" w:rsidRPr="00EC325B" w:rsidRDefault="00DC3A58" w:rsidP="77726EE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DODATNE AKTIVNOSTI</w:t>
            </w:r>
          </w:p>
        </w:tc>
        <w:tc>
          <w:tcPr>
            <w:tcW w:w="1276" w:type="dxa"/>
          </w:tcPr>
          <w:p w14:paraId="49A3FEBE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14"/>
                <w:szCs w:val="14"/>
              </w:rPr>
              <w:t>TOČKE PO KRITERIJU</w:t>
            </w:r>
          </w:p>
        </w:tc>
        <w:tc>
          <w:tcPr>
            <w:tcW w:w="5069" w:type="dxa"/>
          </w:tcPr>
          <w:p w14:paraId="337091F8" w14:textId="77777777" w:rsidR="00DC3A58" w:rsidRPr="00EC325B" w:rsidRDefault="00DC3A58" w:rsidP="77726EE6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Dijak dobi točke kot so predstavljene pred izvedbo aktivnosti/izdelavo plakata…, ki je del vaj</w:t>
            </w:r>
          </w:p>
        </w:tc>
      </w:tr>
      <w:tr w:rsidR="00DC3A58" w:rsidRPr="00EC325B" w14:paraId="2DAB6575" w14:textId="77777777" w:rsidTr="77726EE6">
        <w:trPr>
          <w:trHeight w:val="252"/>
        </w:trPr>
        <w:tc>
          <w:tcPr>
            <w:tcW w:w="2693" w:type="dxa"/>
            <w:shd w:val="clear" w:color="auto" w:fill="FDE9D9" w:themeFill="accent6" w:themeFillTint="33"/>
            <w:vAlign w:val="center"/>
          </w:tcPr>
          <w:p w14:paraId="16ACAD75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vAlign w:val="center"/>
          </w:tcPr>
          <w:p w14:paraId="79870D43" w14:textId="77777777" w:rsidR="00DC3A58" w:rsidRPr="00E87054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90 – 100 % :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Odlično (5)</w:t>
            </w:r>
          </w:p>
          <w:p w14:paraId="4D14ABAD" w14:textId="77777777" w:rsidR="00DC3A58" w:rsidRPr="00E87054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75 – 89 % :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Prav dobro (4)</w:t>
            </w:r>
          </w:p>
          <w:p w14:paraId="2D0AF679" w14:textId="77777777" w:rsidR="00DC3A58" w:rsidRPr="00E87054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60 – 74 %: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Dobro (3)</w:t>
            </w:r>
          </w:p>
          <w:p w14:paraId="189E45A5" w14:textId="77777777" w:rsidR="00DC3A58" w:rsidRPr="00E87054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45 – 59 % :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Zadostno (2)</w:t>
            </w:r>
          </w:p>
          <w:p w14:paraId="0AE27B93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0 – 44 %: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Nezadostno (1)</w:t>
            </w:r>
          </w:p>
        </w:tc>
      </w:tr>
      <w:tr w:rsidR="00DC3A58" w:rsidRPr="00EC325B" w14:paraId="1E6DA39F" w14:textId="77777777" w:rsidTr="77726EE6">
        <w:trPr>
          <w:trHeight w:val="252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360160B" w14:textId="77777777" w:rsidR="00DC3A58" w:rsidRPr="00EC325B" w:rsidRDefault="00DC3A58" w:rsidP="77726EE6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 w:themeFill="background1" w:themeFillShade="D9"/>
            <w:vAlign w:val="center"/>
          </w:tcPr>
          <w:p w14:paraId="383A63FC" w14:textId="77777777" w:rsidR="00DC3A58" w:rsidRPr="00EC325B" w:rsidRDefault="00DC3A58" w:rsidP="77726EE6">
            <w:pPr>
              <w:widowControl/>
              <w:numPr>
                <w:ilvl w:val="0"/>
                <w:numId w:val="18"/>
              </w:numPr>
              <w:autoSpaceDE/>
              <w:autoSpaceDN/>
              <w:ind w:hanging="72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Oddaja vseh vaj je del minimalnih standardov znanja predmeta.</w:t>
            </w:r>
          </w:p>
          <w:p w14:paraId="331A9908" w14:textId="77777777" w:rsidR="00DC3A58" w:rsidRPr="00EC325B" w:rsidRDefault="00DC3A58" w:rsidP="77726EE6">
            <w:pPr>
              <w:widowControl/>
              <w:numPr>
                <w:ilvl w:val="0"/>
                <w:numId w:val="18"/>
              </w:numPr>
              <w:autoSpaceDE/>
              <w:autoSpaceDN/>
              <w:ind w:hanging="720"/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</w:pP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Ocene vaj dijak </w:t>
            </w:r>
            <w:r w:rsidRPr="77726EE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ne popravlja</w:t>
            </w:r>
            <w:r w:rsidRPr="77726EE6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</w:tbl>
    <w:p w14:paraId="6F2ACAD3" w14:textId="77777777" w:rsidR="00DC3A58" w:rsidRPr="00EC325B" w:rsidRDefault="00DC3A58" w:rsidP="77726EE6">
      <w:pPr>
        <w:jc w:val="both"/>
        <w:rPr>
          <w:rFonts w:asciiTheme="majorHAnsi" w:eastAsiaTheme="majorEastAsia" w:hAnsiTheme="majorHAnsi" w:cstheme="majorBidi"/>
          <w:b/>
          <w:bCs/>
          <w:u w:val="single"/>
        </w:rPr>
      </w:pPr>
    </w:p>
    <w:p w14:paraId="57B3E61B" w14:textId="77777777" w:rsidR="00DC3A58" w:rsidRDefault="00DC3A58" w:rsidP="77726EE6">
      <w:pPr>
        <w:widowControl/>
        <w:numPr>
          <w:ilvl w:val="0"/>
          <w:numId w:val="18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  <w:b/>
          <w:bCs/>
        </w:rPr>
        <w:t>Če dijak tematskega izdelka (seminarska naloga, govorni nastop, plakat…) ali poročil o vajah</w:t>
      </w:r>
      <w:r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  <w:b/>
          <w:bCs/>
        </w:rPr>
        <w:t>ni naredil</w:t>
      </w:r>
      <w:r w:rsidRPr="77726EE6">
        <w:rPr>
          <w:rFonts w:asciiTheme="majorHAnsi" w:eastAsiaTheme="majorEastAsia" w:hAnsiTheme="majorHAnsi" w:cstheme="majorBidi"/>
        </w:rPr>
        <w:t xml:space="preserve"> (označimo z NPS) oziroma je le-ta </w:t>
      </w:r>
      <w:r w:rsidRPr="77726EE6">
        <w:rPr>
          <w:rFonts w:asciiTheme="majorHAnsi" w:eastAsiaTheme="majorEastAsia" w:hAnsiTheme="majorHAnsi" w:cstheme="majorBidi"/>
          <w:b/>
          <w:bCs/>
        </w:rPr>
        <w:t>neustrezno narejen (</w:t>
      </w:r>
      <w:r w:rsidRPr="77726EE6">
        <w:rPr>
          <w:rFonts w:asciiTheme="majorHAnsi" w:eastAsiaTheme="majorEastAsia" w:hAnsiTheme="majorHAnsi" w:cstheme="majorBidi"/>
        </w:rPr>
        <w:t>ocenjen z negativno oceno), ni dosegel minimalnih standardov znanja, zato je lahko na koncu leta iz tega predmeta oz. vsebinskega sklopa ocenjen</w:t>
      </w:r>
      <w:r w:rsidRPr="77726EE6">
        <w:rPr>
          <w:rFonts w:asciiTheme="majorHAnsi" w:eastAsiaTheme="majorEastAsia" w:hAnsiTheme="majorHAnsi" w:cstheme="majorBidi"/>
          <w:b/>
          <w:bCs/>
        </w:rPr>
        <w:t xml:space="preserve"> z nezadostno oceno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2B8F718D" w14:textId="77777777" w:rsidR="00DC3A58" w:rsidRDefault="00DC3A58" w:rsidP="77726EE6">
      <w:pPr>
        <w:ind w:left="720"/>
        <w:jc w:val="both"/>
        <w:rPr>
          <w:rFonts w:asciiTheme="majorHAnsi" w:eastAsiaTheme="majorEastAsia" w:hAnsiTheme="majorHAnsi" w:cstheme="majorBidi"/>
        </w:rPr>
      </w:pPr>
    </w:p>
    <w:p w14:paraId="6D5601EB" w14:textId="77777777" w:rsidR="00DC3A58" w:rsidRDefault="00DC3A58" w:rsidP="77726EE6">
      <w:pPr>
        <w:rPr>
          <w:rFonts w:asciiTheme="majorHAnsi" w:eastAsiaTheme="majorEastAsia" w:hAnsiTheme="majorHAnsi" w:cstheme="majorBidi"/>
        </w:rPr>
      </w:pPr>
    </w:p>
    <w:p w14:paraId="477B1685" w14:textId="7BB059A2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4844561D" w14:textId="59879FDE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6870F3EA" w14:textId="4FD3A4AC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258535CE" w14:textId="6B198B2C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57E6111B" w14:textId="230DA2DA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21348589" w14:textId="0F47B933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542137F7" w14:textId="22B4078F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6A8AD86D" w14:textId="33EDB7A0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459236D8" w14:textId="71645003" w:rsidR="044A0830" w:rsidRDefault="044A0830" w:rsidP="77726EE6">
      <w:pPr>
        <w:rPr>
          <w:rFonts w:asciiTheme="majorHAnsi" w:eastAsiaTheme="majorEastAsia" w:hAnsiTheme="majorHAnsi" w:cstheme="majorBidi"/>
        </w:rPr>
      </w:pPr>
    </w:p>
    <w:p w14:paraId="72C81B4C" w14:textId="77777777" w:rsidR="0040351E" w:rsidRPr="00BF1F83" w:rsidRDefault="0040351E" w:rsidP="77726EE6">
      <w:pPr>
        <w:pStyle w:val="Telobesedila2"/>
        <w:widowControl/>
        <w:numPr>
          <w:ilvl w:val="0"/>
          <w:numId w:val="8"/>
        </w:numPr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Kriterij ocenjevanja na popravnem in predmetnem izpitu:</w:t>
      </w:r>
    </w:p>
    <w:p w14:paraId="01CC16F1" w14:textId="77777777" w:rsidR="0040351E" w:rsidRPr="00BF1F83" w:rsidRDefault="0040351E" w:rsidP="77726EE6">
      <w:pPr>
        <w:rPr>
          <w:rFonts w:asciiTheme="majorHAnsi" w:eastAsiaTheme="majorEastAsia" w:hAnsiTheme="majorHAnsi" w:cstheme="majorBidi"/>
        </w:rPr>
      </w:pPr>
    </w:p>
    <w:p w14:paraId="6F878FF9" w14:textId="2C7C56CE" w:rsidR="00B44757" w:rsidRDefault="00B44757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predmetu.</w:t>
      </w:r>
    </w:p>
    <w:p w14:paraId="4C1E72D4" w14:textId="07F4F2B4" w:rsidR="00B44757" w:rsidRDefault="00B44757" w:rsidP="77726EE6">
      <w:pPr>
        <w:jc w:val="both"/>
        <w:rPr>
          <w:rFonts w:asciiTheme="majorHAnsi" w:eastAsiaTheme="majorEastAsia" w:hAnsiTheme="majorHAnsi" w:cstheme="majorBidi"/>
        </w:rPr>
      </w:pPr>
    </w:p>
    <w:p w14:paraId="47281990" w14:textId="77777777" w:rsidR="00B44757" w:rsidRPr="00171F52" w:rsidRDefault="00B44757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Ocenjevanje znanja mora potekati skladu s Pravilnikom o ocenjevanje znanja v srednjih šolah in  Šolskimi pravili ocenjevanja znanja.</w:t>
      </w:r>
    </w:p>
    <w:p w14:paraId="68698E63" w14:textId="77777777" w:rsidR="00B44757" w:rsidRPr="00171F52" w:rsidRDefault="00B44757" w:rsidP="77726EE6">
      <w:pPr>
        <w:jc w:val="both"/>
        <w:rPr>
          <w:rFonts w:asciiTheme="majorHAnsi" w:eastAsiaTheme="majorEastAsia" w:hAnsiTheme="majorHAnsi" w:cstheme="majorBidi"/>
          <w:b/>
          <w:bCs/>
          <w:sz w:val="16"/>
          <w:szCs w:val="16"/>
        </w:rPr>
      </w:pPr>
    </w:p>
    <w:p w14:paraId="34886D71" w14:textId="77777777" w:rsidR="00B44757" w:rsidRPr="00171F52" w:rsidRDefault="00B44757" w:rsidP="77726EE6">
      <w:pPr>
        <w:widowControl/>
        <w:numPr>
          <w:ilvl w:val="0"/>
          <w:numId w:val="26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Popravni izpit poteka </w:t>
      </w:r>
      <w:r w:rsidRPr="77726EE6">
        <w:rPr>
          <w:rFonts w:asciiTheme="majorHAnsi" w:eastAsiaTheme="majorEastAsia" w:hAnsiTheme="majorHAnsi" w:cstheme="majorBidi"/>
          <w:b/>
          <w:bCs/>
        </w:rPr>
        <w:t>ustno</w:t>
      </w:r>
      <w:r w:rsidRPr="77726EE6">
        <w:rPr>
          <w:rFonts w:asciiTheme="majorHAnsi" w:eastAsiaTheme="majorEastAsia" w:hAnsiTheme="majorHAnsi" w:cstheme="majorBidi"/>
        </w:rPr>
        <w:t xml:space="preserve">. </w:t>
      </w:r>
    </w:p>
    <w:p w14:paraId="70DB5D17" w14:textId="77777777" w:rsidR="00B44757" w:rsidRPr="00171F52" w:rsidRDefault="00B44757" w:rsidP="77726EE6">
      <w:pPr>
        <w:widowControl/>
        <w:numPr>
          <w:ilvl w:val="0"/>
          <w:numId w:val="26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Kandidat odgovarja </w:t>
      </w:r>
      <w:r w:rsidRPr="77726EE6">
        <w:rPr>
          <w:rFonts w:asciiTheme="majorHAnsi" w:eastAsiaTheme="majorEastAsia" w:hAnsiTheme="majorHAnsi" w:cstheme="majorBidi"/>
          <w:b/>
          <w:bCs/>
        </w:rPr>
        <w:t>na tri vprašanja z listka</w:t>
      </w:r>
      <w:r w:rsidRPr="77726EE6">
        <w:rPr>
          <w:rFonts w:asciiTheme="majorHAnsi" w:eastAsiaTheme="majorEastAsia" w:hAnsiTheme="majorHAnsi" w:cstheme="majorBidi"/>
        </w:rPr>
        <w:t xml:space="preserve">. </w:t>
      </w:r>
    </w:p>
    <w:p w14:paraId="2A8F41C7" w14:textId="77777777" w:rsidR="00B44757" w:rsidRPr="00171F52" w:rsidRDefault="00B44757" w:rsidP="77726EE6">
      <w:pPr>
        <w:widowControl/>
        <w:numPr>
          <w:ilvl w:val="0"/>
          <w:numId w:val="26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Izpitne listke na katerih so praviloma </w:t>
      </w:r>
      <w:r w:rsidRPr="77726EE6">
        <w:rPr>
          <w:rFonts w:asciiTheme="majorHAnsi" w:eastAsiaTheme="majorEastAsia" w:hAnsiTheme="majorHAnsi" w:cstheme="majorBidi"/>
          <w:b/>
          <w:bCs/>
        </w:rPr>
        <w:t>kompleksna vprašanja</w:t>
      </w:r>
      <w:r w:rsidRPr="77726EE6">
        <w:rPr>
          <w:rFonts w:asciiTheme="majorHAnsi" w:eastAsiaTheme="majorEastAsia" w:hAnsiTheme="majorHAnsi" w:cstheme="majorBidi"/>
        </w:rPr>
        <w:t>, tudi z dodanimi nalogami in podvprašanji, pripravi strokovni aktiv.</w:t>
      </w:r>
    </w:p>
    <w:p w14:paraId="54DB4409" w14:textId="77777777" w:rsidR="00B44757" w:rsidRPr="00171F52" w:rsidRDefault="00B44757" w:rsidP="77726EE6">
      <w:pPr>
        <w:widowControl/>
        <w:numPr>
          <w:ilvl w:val="0"/>
          <w:numId w:val="26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Dijak lahko </w:t>
      </w:r>
      <w:r w:rsidRPr="77726EE6">
        <w:rPr>
          <w:rFonts w:asciiTheme="majorHAnsi" w:eastAsiaTheme="majorEastAsia" w:hAnsiTheme="majorHAnsi" w:cstheme="majorBidi"/>
          <w:b/>
          <w:bCs/>
        </w:rPr>
        <w:t>enkrat zamenja listek, kar pa ne vpliva na oceno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7ACDF7D0" w14:textId="77777777" w:rsidR="00B44757" w:rsidRPr="00171F52" w:rsidRDefault="00B44757" w:rsidP="77726EE6">
      <w:pPr>
        <w:widowControl/>
        <w:numPr>
          <w:ilvl w:val="0"/>
          <w:numId w:val="26"/>
        </w:numPr>
        <w:autoSpaceDE/>
        <w:autoSpaceDN/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Kandidat ima na razpolago </w:t>
      </w:r>
      <w:r w:rsidRPr="77726EE6">
        <w:rPr>
          <w:rFonts w:asciiTheme="majorHAnsi" w:eastAsiaTheme="majorEastAsia" w:hAnsiTheme="majorHAnsi" w:cstheme="majorBidi"/>
          <w:b/>
          <w:bCs/>
        </w:rPr>
        <w:t>15 minut za pripravo</w:t>
      </w:r>
      <w:r w:rsidRPr="77726EE6">
        <w:rPr>
          <w:rFonts w:asciiTheme="majorHAnsi" w:eastAsiaTheme="majorEastAsia" w:hAnsiTheme="majorHAnsi" w:cstheme="majorBidi"/>
        </w:rPr>
        <w:t>.</w:t>
      </w:r>
    </w:p>
    <w:p w14:paraId="393A3E7D" w14:textId="77777777" w:rsidR="00516A14" w:rsidRDefault="00516A14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3B8D02BC" w14:textId="093B0BA4" w:rsidR="0040351E" w:rsidRDefault="00B44757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Kriteriji ocenjevanja so enaki kriterijem ocenjevanja pri ustnem ocenjevanju znanja med šolskim letom.</w:t>
      </w:r>
    </w:p>
    <w:p w14:paraId="44515C3C" w14:textId="77777777" w:rsidR="00B44757" w:rsidRPr="0081315D" w:rsidRDefault="00B44757" w:rsidP="77726EE6">
      <w:pPr>
        <w:jc w:val="both"/>
        <w:rPr>
          <w:rFonts w:asciiTheme="majorHAnsi" w:eastAsiaTheme="majorEastAsia" w:hAnsiTheme="majorHAnsi" w:cstheme="majorBidi"/>
        </w:rPr>
      </w:pPr>
    </w:p>
    <w:p w14:paraId="2BAEAF21" w14:textId="77777777" w:rsidR="0040351E" w:rsidRPr="00BF1F83" w:rsidRDefault="0040351E" w:rsidP="77726EE6">
      <w:pPr>
        <w:pStyle w:val="Telobesedila2"/>
        <w:widowControl/>
        <w:numPr>
          <w:ilvl w:val="0"/>
          <w:numId w:val="8"/>
        </w:numPr>
        <w:autoSpaceDE/>
        <w:autoSpaceDN/>
        <w:spacing w:after="0" w:line="240" w:lineRule="auto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Kriterij ocenjevanja pri dopolnilnem izpitu:</w:t>
      </w:r>
    </w:p>
    <w:p w14:paraId="67814DBE" w14:textId="77777777" w:rsidR="0040351E" w:rsidRPr="00BF1F83" w:rsidRDefault="0040351E" w:rsidP="77726EE6">
      <w:pPr>
        <w:rPr>
          <w:rFonts w:asciiTheme="majorHAnsi" w:eastAsiaTheme="majorEastAsia" w:hAnsiTheme="majorHAnsi" w:cstheme="majorBidi"/>
        </w:rPr>
      </w:pPr>
    </w:p>
    <w:p w14:paraId="66905A2C" w14:textId="77777777" w:rsidR="0040351E" w:rsidRPr="00516A14" w:rsidRDefault="0040351E" w:rsidP="77726EE6">
      <w:pPr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Dopolnilni izpit opravlja dijak iz sklopa, kjer mu manjka ocena. Pri zaključevanju se upošteva ocena izpita in vse druge ocene, ki jih je dijak pridobil med šolskim letom.</w:t>
      </w:r>
    </w:p>
    <w:p w14:paraId="182A6A2D" w14:textId="77777777" w:rsidR="0040351E" w:rsidRDefault="0040351E" w:rsidP="77726EE6">
      <w:pPr>
        <w:jc w:val="both"/>
        <w:rPr>
          <w:rFonts w:asciiTheme="majorHAnsi" w:eastAsiaTheme="majorEastAsia" w:hAnsiTheme="majorHAnsi" w:cstheme="majorBidi"/>
        </w:rPr>
      </w:pPr>
    </w:p>
    <w:p w14:paraId="6B5A35A5" w14:textId="77777777" w:rsidR="0040351E" w:rsidRDefault="0040351E" w:rsidP="77726EE6">
      <w:pPr>
        <w:pStyle w:val="Odstavekseznama"/>
        <w:widowControl/>
        <w:numPr>
          <w:ilvl w:val="0"/>
          <w:numId w:val="8"/>
        </w:numPr>
        <w:autoSpaceDE/>
        <w:autoSpaceDN/>
        <w:spacing w:before="0"/>
        <w:contextualSpacing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Delo z dijaki s posebnimi potrebami</w:t>
      </w:r>
    </w:p>
    <w:p w14:paraId="7EC8D899" w14:textId="77777777" w:rsidR="0040351E" w:rsidRPr="0004112D" w:rsidRDefault="0040351E" w:rsidP="77726EE6">
      <w:pPr>
        <w:pStyle w:val="Odstavekseznama"/>
        <w:jc w:val="both"/>
        <w:rPr>
          <w:rFonts w:asciiTheme="majorHAnsi" w:eastAsiaTheme="majorEastAsia" w:hAnsiTheme="majorHAnsi" w:cstheme="majorBidi"/>
          <w:b/>
          <w:bCs/>
        </w:rPr>
      </w:pPr>
    </w:p>
    <w:p w14:paraId="7A2A67E1" w14:textId="77777777" w:rsidR="0040351E" w:rsidRPr="0004112D" w:rsidRDefault="0040351E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Posebej bomo spremljali delo dijakov s posebnimi potrebami in upoštevali vse prilagoditve, ki jim pripadajo.</w:t>
      </w:r>
    </w:p>
    <w:p w14:paraId="47E01E25" w14:textId="77777777" w:rsidR="0040351E" w:rsidRPr="0004112D" w:rsidRDefault="0040351E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7BF15192" w14:textId="77777777" w:rsidR="0040351E" w:rsidRDefault="0040351E" w:rsidP="77726EE6">
      <w:pPr>
        <w:pStyle w:val="Odstavekseznama"/>
        <w:widowControl/>
        <w:numPr>
          <w:ilvl w:val="0"/>
          <w:numId w:val="8"/>
        </w:numPr>
        <w:autoSpaceDE/>
        <w:autoSpaceDN/>
        <w:spacing w:before="0"/>
        <w:contextualSpacing/>
        <w:jc w:val="both"/>
        <w:rPr>
          <w:rFonts w:asciiTheme="majorHAnsi" w:eastAsiaTheme="majorEastAsia" w:hAnsiTheme="majorHAnsi" w:cstheme="majorBidi"/>
          <w:b/>
          <w:bCs/>
        </w:rPr>
      </w:pPr>
      <w:r w:rsidRPr="77726EE6">
        <w:rPr>
          <w:rFonts w:asciiTheme="majorHAnsi" w:eastAsiaTheme="majorEastAsia" w:hAnsiTheme="majorHAnsi" w:cstheme="majorBidi"/>
          <w:b/>
          <w:bCs/>
        </w:rPr>
        <w:t>Odstopanja od sprejetih pravil</w:t>
      </w:r>
    </w:p>
    <w:p w14:paraId="73D34FF6" w14:textId="77777777" w:rsidR="0040351E" w:rsidRDefault="0040351E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0CAF8F60" w14:textId="77777777" w:rsidR="0040351E" w:rsidRPr="0004112D" w:rsidRDefault="0040351E" w:rsidP="77726EE6">
      <w:pPr>
        <w:jc w:val="both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Dijaki bodo na začetku leta seznanjeni z datumi pridobivanja ocen. V primeru dela na daljavo se lahko datumi spremenijo. Spremeni se lahko tudi vrstni red ocenjevalnih sklopov.</w:t>
      </w:r>
    </w:p>
    <w:p w14:paraId="461C04DB" w14:textId="77777777" w:rsidR="0040351E" w:rsidRPr="0004112D" w:rsidRDefault="0040351E" w:rsidP="77726EE6">
      <w:pPr>
        <w:jc w:val="both"/>
        <w:rPr>
          <w:rFonts w:asciiTheme="majorHAnsi" w:eastAsiaTheme="majorEastAsia" w:hAnsiTheme="majorHAnsi" w:cstheme="majorBidi"/>
          <w:b/>
          <w:bCs/>
        </w:rPr>
      </w:pPr>
    </w:p>
    <w:p w14:paraId="3BF31B21" w14:textId="77777777" w:rsidR="0040351E" w:rsidRPr="0004112D" w:rsidRDefault="0040351E" w:rsidP="77726EE6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eastAsiaTheme="majorEastAsia" w:hAnsiTheme="majorHAnsi" w:cstheme="majorBidi"/>
          <w:sz w:val="22"/>
          <w:szCs w:val="22"/>
        </w:rPr>
      </w:pPr>
      <w:r w:rsidRPr="77726EE6">
        <w:rPr>
          <w:rStyle w:val="normaltextrun"/>
          <w:rFonts w:asciiTheme="majorHAnsi" w:eastAsiaTheme="majorEastAsia" w:hAnsiTheme="majorHAnsi" w:cstheme="majorBidi"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77726EE6">
        <w:rPr>
          <w:rStyle w:val="eop"/>
          <w:rFonts w:asciiTheme="majorHAnsi" w:eastAsiaTheme="majorEastAsia" w:hAnsiTheme="majorHAnsi" w:cstheme="majorBidi"/>
          <w:sz w:val="22"/>
          <w:szCs w:val="22"/>
        </w:rPr>
        <w:t> </w:t>
      </w:r>
    </w:p>
    <w:p w14:paraId="78648518" w14:textId="77777777" w:rsidR="0040351E" w:rsidRPr="0004112D" w:rsidRDefault="0040351E" w:rsidP="77726EE6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eastAsiaTheme="majorEastAsia" w:hAnsiTheme="majorHAnsi" w:cstheme="majorBidi"/>
          <w:sz w:val="22"/>
          <w:szCs w:val="22"/>
        </w:rPr>
      </w:pPr>
    </w:p>
    <w:p w14:paraId="4352EE31" w14:textId="77777777" w:rsidR="0040351E" w:rsidRPr="0004112D" w:rsidRDefault="0040351E" w:rsidP="77726EE6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eastAsiaTheme="majorEastAsia" w:hAnsiTheme="majorHAnsi" w:cstheme="majorBidi"/>
          <w:sz w:val="22"/>
          <w:szCs w:val="22"/>
        </w:rPr>
      </w:pPr>
      <w:r w:rsidRPr="77726EE6">
        <w:rPr>
          <w:rStyle w:val="eop"/>
          <w:rFonts w:asciiTheme="majorHAnsi" w:eastAsiaTheme="majorEastAsia" w:hAnsiTheme="majorHAnsi" w:cstheme="majorBidi"/>
          <w:sz w:val="22"/>
          <w:szCs w:val="22"/>
        </w:rPr>
        <w:t>V primeru izrednih razmer je možno vse zgoraj naštete oblike ocenjevanja oz. pridobivanja ocen izvesti tudi na daljavo.</w:t>
      </w:r>
    </w:p>
    <w:p w14:paraId="5F88AD08" w14:textId="77777777" w:rsidR="0040351E" w:rsidRPr="0004112D" w:rsidRDefault="0040351E" w:rsidP="77726EE6">
      <w:pPr>
        <w:pStyle w:val="paragraph"/>
        <w:spacing w:before="0" w:beforeAutospacing="0" w:after="0" w:afterAutospacing="0"/>
        <w:textAlignment w:val="baseline"/>
        <w:rPr>
          <w:rFonts w:asciiTheme="majorHAnsi" w:eastAsiaTheme="majorEastAsia" w:hAnsiTheme="majorHAnsi" w:cstheme="majorBidi"/>
          <w:sz w:val="18"/>
          <w:szCs w:val="18"/>
        </w:rPr>
      </w:pPr>
    </w:p>
    <w:p w14:paraId="40733067" w14:textId="1DD68543" w:rsidR="0040351E" w:rsidRPr="0004112D" w:rsidRDefault="0040351E" w:rsidP="77726EE6">
      <w:pPr>
        <w:pStyle w:val="Telobesedila2"/>
        <w:spacing w:after="0" w:line="276" w:lineRule="auto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>V primeru dela na daljavo lahko pisno oceno dijak nadomesti tudi z drugačnimi oblikami ocenjevanja</w:t>
      </w:r>
      <w:r w:rsidR="003A1F4F"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</w:rPr>
        <w:t>(izdelek, ustna ocena).</w:t>
      </w:r>
      <w:r w:rsidR="00293CCD" w:rsidRPr="77726EE6">
        <w:rPr>
          <w:rFonts w:asciiTheme="majorHAnsi" w:eastAsiaTheme="majorEastAsia" w:hAnsiTheme="majorHAnsi" w:cstheme="majorBidi"/>
        </w:rPr>
        <w:t xml:space="preserve"> </w:t>
      </w:r>
      <w:r w:rsidRPr="77726EE6">
        <w:rPr>
          <w:rFonts w:asciiTheme="majorHAnsi" w:eastAsiaTheme="majorEastAsia" w:hAnsiTheme="majorHAnsi" w:cstheme="majorBidi"/>
        </w:rPr>
        <w:t>V primeru dela na daljavo se lahko zmanjša število ocenjevalnih sklopov.</w:t>
      </w:r>
    </w:p>
    <w:p w14:paraId="1E14BA29" w14:textId="77777777" w:rsidR="0040351E" w:rsidRPr="0004112D" w:rsidRDefault="0040351E" w:rsidP="77726EE6">
      <w:pPr>
        <w:pStyle w:val="Telobesedila2"/>
        <w:spacing w:after="0" w:line="276" w:lineRule="auto"/>
        <w:rPr>
          <w:rFonts w:asciiTheme="majorHAnsi" w:eastAsiaTheme="majorEastAsia" w:hAnsiTheme="majorHAnsi" w:cstheme="majorBidi"/>
        </w:rPr>
      </w:pPr>
    </w:p>
    <w:p w14:paraId="1C366919" w14:textId="77777777" w:rsidR="0040351E" w:rsidRPr="0004112D" w:rsidRDefault="0040351E" w:rsidP="77726EE6">
      <w:pPr>
        <w:pStyle w:val="Telobesedila2"/>
        <w:spacing w:after="0" w:line="276" w:lineRule="auto"/>
        <w:rPr>
          <w:rFonts w:asciiTheme="majorHAnsi" w:eastAsiaTheme="majorEastAsia" w:hAnsiTheme="majorHAnsi" w:cstheme="majorBidi"/>
        </w:rPr>
      </w:pPr>
      <w:r w:rsidRPr="77726EE6">
        <w:rPr>
          <w:rFonts w:asciiTheme="majorHAnsi" w:eastAsiaTheme="majorEastAsia" w:hAnsiTheme="majorHAnsi" w:cstheme="majorBidi"/>
        </w:rPr>
        <w:t xml:space="preserve">Vsa natančna navodila glede sprememb števila ocen bodo dijaki dobili glede na oblike dela (delo v šoli, delo na daljavo) in glede na </w:t>
      </w:r>
      <w:proofErr w:type="spellStart"/>
      <w:r w:rsidRPr="77726EE6">
        <w:rPr>
          <w:rFonts w:asciiTheme="majorHAnsi" w:eastAsiaTheme="majorEastAsia" w:hAnsiTheme="majorHAnsi" w:cstheme="majorBidi"/>
        </w:rPr>
        <w:t>časovnico</w:t>
      </w:r>
      <w:proofErr w:type="spellEnd"/>
      <w:r w:rsidRPr="77726EE6">
        <w:rPr>
          <w:rFonts w:asciiTheme="majorHAnsi" w:eastAsiaTheme="majorEastAsia" w:hAnsiTheme="majorHAnsi" w:cstheme="majorBidi"/>
        </w:rPr>
        <w:t xml:space="preserve"> (koliko časa bodo delali v šoli, koliko časa bodo delali od doma).</w:t>
      </w:r>
    </w:p>
    <w:p w14:paraId="4D350519" w14:textId="77777777" w:rsidR="00C25856" w:rsidRPr="0004112D" w:rsidRDefault="00C25856" w:rsidP="77726EE6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</w:p>
    <w:p w14:paraId="4AA2F327" w14:textId="7C173997" w:rsidR="0004112D" w:rsidRDefault="0004112D" w:rsidP="77726EE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  <w:sectPr w:rsidR="0004112D" w:rsidSect="0040351E">
          <w:pgSz w:w="11920" w:h="16850"/>
          <w:pgMar w:top="480" w:right="1060" w:bottom="780" w:left="1540" w:header="566" w:footer="810" w:gutter="0"/>
          <w:cols w:space="708"/>
          <w:docGrid w:linePitch="299"/>
        </w:sectPr>
      </w:pPr>
    </w:p>
    <w:p w14:paraId="3E73186D" w14:textId="2F19960A" w:rsidR="0065595A" w:rsidRDefault="0065595A" w:rsidP="77726EE6">
      <w:pPr>
        <w:rPr>
          <w:b/>
          <w:bCs/>
          <w:sz w:val="24"/>
          <w:szCs w:val="24"/>
        </w:rPr>
      </w:pPr>
    </w:p>
    <w:p w14:paraId="4FA20E36" w14:textId="2F7F3723" w:rsidR="0004112D" w:rsidRDefault="0004112D" w:rsidP="0004112D">
      <w:pPr>
        <w:rPr>
          <w:b/>
          <w:bCs/>
          <w:sz w:val="24"/>
        </w:rPr>
      </w:pPr>
      <w:r>
        <w:rPr>
          <w:b/>
          <w:bCs/>
          <w:sz w:val="24"/>
        </w:rPr>
        <w:t xml:space="preserve">MINIMALNI STANDARDI </w:t>
      </w:r>
    </w:p>
    <w:p w14:paraId="22E65231" w14:textId="78EBE409" w:rsidR="00253F06" w:rsidRDefault="00253F06" w:rsidP="0004112D">
      <w:pPr>
        <w:rPr>
          <w:b/>
          <w:bCs/>
          <w:sz w:val="24"/>
        </w:rPr>
      </w:pPr>
    </w:p>
    <w:p w14:paraId="3071A043" w14:textId="77777777" w:rsidR="0065595A" w:rsidRDefault="0065595A" w:rsidP="00253F06">
      <w:pPr>
        <w:rPr>
          <w:b/>
          <w:bCs/>
          <w:sz w:val="24"/>
        </w:rPr>
      </w:pPr>
    </w:p>
    <w:p w14:paraId="429CE928" w14:textId="607CD7DA" w:rsidR="00253F06" w:rsidRPr="00B950C1" w:rsidRDefault="00253F06" w:rsidP="00253F06">
      <w:pPr>
        <w:rPr>
          <w:b/>
          <w:bCs/>
          <w:sz w:val="24"/>
          <w:u w:val="single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>NARAVOSLOVJE</w:t>
      </w:r>
      <w:r>
        <w:rPr>
          <w:b/>
          <w:bCs/>
          <w:sz w:val="24"/>
        </w:rPr>
        <w:t xml:space="preserve"> LETNIK _</w:t>
      </w:r>
      <w:r>
        <w:rPr>
          <w:b/>
          <w:bCs/>
          <w:sz w:val="24"/>
          <w:u w:val="single"/>
        </w:rPr>
        <w:t>1_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</w:p>
    <w:p w14:paraId="18A975CE" w14:textId="77777777" w:rsidR="00253F06" w:rsidRDefault="00253F06" w:rsidP="00253F06">
      <w:pPr>
        <w:rPr>
          <w:b/>
          <w:bCs/>
          <w:sz w:val="24"/>
        </w:rPr>
      </w:pPr>
    </w:p>
    <w:p w14:paraId="3819243F" w14:textId="77777777" w:rsidR="00253F06" w:rsidRDefault="00253F06" w:rsidP="00253F06">
      <w:pPr>
        <w:rPr>
          <w:b/>
          <w:bCs/>
          <w:sz w:val="24"/>
          <w:u w:val="single"/>
        </w:rPr>
      </w:pP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253F06" w:rsidRPr="00046FB1" w14:paraId="6F906467" w14:textId="77777777" w:rsidTr="00253F06">
        <w:trPr>
          <w:trHeight w:val="657"/>
        </w:trPr>
        <w:tc>
          <w:tcPr>
            <w:tcW w:w="1418" w:type="dxa"/>
          </w:tcPr>
          <w:p w14:paraId="37905882" w14:textId="77777777" w:rsidR="00253F06" w:rsidRPr="00046FB1" w:rsidRDefault="00253F06" w:rsidP="00253F0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color w:val="000000" w:themeColor="text1"/>
              </w:rPr>
              <w:t xml:space="preserve">Številka </w:t>
            </w:r>
            <w:proofErr w:type="spellStart"/>
            <w:r w:rsidRPr="00046FB1">
              <w:rPr>
                <w:rFonts w:asciiTheme="minorHAnsi" w:hAnsiTheme="minorHAnsi" w:cstheme="minorHAnsi"/>
                <w:color w:val="000000" w:themeColor="text1"/>
              </w:rPr>
              <w:t>oc</w:t>
            </w:r>
            <w:proofErr w:type="spellEnd"/>
            <w:r w:rsidRPr="00046FB1">
              <w:rPr>
                <w:rFonts w:asciiTheme="minorHAnsi" w:hAnsiTheme="minorHAnsi" w:cstheme="minorHAnsi"/>
                <w:color w:val="000000" w:themeColor="text1"/>
              </w:rPr>
              <w:t>. sklopa</w:t>
            </w:r>
          </w:p>
        </w:tc>
        <w:tc>
          <w:tcPr>
            <w:tcW w:w="4111" w:type="dxa"/>
          </w:tcPr>
          <w:p w14:paraId="37A041FA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14:paraId="1A0FE9FE" w14:textId="77777777" w:rsidR="00253F06" w:rsidRPr="00046FB1" w:rsidRDefault="00253F06" w:rsidP="00253F0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="00253F06" w:rsidRPr="00046FB1" w14:paraId="2D1564B4" w14:textId="77777777" w:rsidTr="00253F06">
        <w:trPr>
          <w:trHeight w:val="1235"/>
        </w:trPr>
        <w:tc>
          <w:tcPr>
            <w:tcW w:w="1418" w:type="dxa"/>
          </w:tcPr>
          <w:p w14:paraId="1168A6ED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6D88DF6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  <w:r w:rsidRPr="00046FB1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111" w:type="dxa"/>
          </w:tcPr>
          <w:p w14:paraId="6CCB1B96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6EE4832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E5485FF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MERJENJE V NARAVOSLOVJU</w:t>
            </w:r>
          </w:p>
        </w:tc>
        <w:tc>
          <w:tcPr>
            <w:tcW w:w="9434" w:type="dxa"/>
          </w:tcPr>
          <w:p w14:paraId="4BA56DB0" w14:textId="77777777" w:rsidR="00253F06" w:rsidRPr="00F1495D" w:rsidRDefault="00253F06" w:rsidP="00253F06">
            <w:pPr>
              <w:widowControl/>
              <w:adjustRightInd w:val="0"/>
              <w:ind w:left="266"/>
              <w:rPr>
                <w:rFonts w:asciiTheme="minorHAnsi" w:eastAsia="SimSun" w:hAnsiTheme="minorHAnsi" w:cstheme="minorHAnsi"/>
                <w:sz w:val="23"/>
                <w:szCs w:val="23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 Dijak zna </w:t>
            </w: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>zapisati osnovne fizikalne količine in pripadajoče enote z ustrezno predpono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>.</w:t>
            </w:r>
          </w:p>
          <w:p w14:paraId="246DE1EA" w14:textId="77777777" w:rsidR="00253F06" w:rsidRPr="00F1495D" w:rsidRDefault="00253F06" w:rsidP="00253F06">
            <w:pPr>
              <w:widowControl/>
              <w:adjustRightInd w:val="0"/>
              <w:ind w:left="266"/>
              <w:rPr>
                <w:rFonts w:asciiTheme="minorHAnsi" w:eastAsia="SimSun" w:hAnsiTheme="minorHAnsi" w:cstheme="minorHAnsi"/>
                <w:sz w:val="23"/>
                <w:szCs w:val="23"/>
              </w:rPr>
            </w:pP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· 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Dijak zna </w:t>
            </w: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>načrtovati in izvesti preproste meritve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>.</w:t>
            </w:r>
          </w:p>
          <w:p w14:paraId="268093D8" w14:textId="77777777" w:rsidR="00253F06" w:rsidRPr="00F1495D" w:rsidRDefault="00253F06" w:rsidP="00253F06">
            <w:pPr>
              <w:widowControl/>
              <w:adjustRightInd w:val="0"/>
              <w:ind w:left="266"/>
              <w:rPr>
                <w:rFonts w:asciiTheme="minorHAnsi" w:eastAsia="SimSun" w:hAnsiTheme="minorHAnsi" w:cstheme="minorHAnsi"/>
                <w:sz w:val="23"/>
                <w:szCs w:val="23"/>
              </w:rPr>
            </w:pP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· 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Dijak zna </w:t>
            </w: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>meritve predstaviti s tabelami in diagrami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>.</w:t>
            </w:r>
          </w:p>
          <w:p w14:paraId="2DB48409" w14:textId="77777777" w:rsidR="00253F06" w:rsidRPr="00F1495D" w:rsidRDefault="00253F06" w:rsidP="00253F06">
            <w:pPr>
              <w:widowControl/>
              <w:adjustRightInd w:val="0"/>
              <w:ind w:left="266"/>
              <w:rPr>
                <w:rFonts w:asciiTheme="minorHAnsi" w:eastAsia="SimSun" w:hAnsiTheme="minorHAnsi" w:cstheme="minorHAnsi"/>
                <w:sz w:val="23"/>
                <w:szCs w:val="23"/>
              </w:rPr>
            </w:pP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>·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 xml:space="preserve"> Dijak zna </w:t>
            </w:r>
            <w:r w:rsidRPr="00F1495D">
              <w:rPr>
                <w:rFonts w:asciiTheme="minorHAnsi" w:eastAsia="SimSun" w:hAnsiTheme="minorHAnsi" w:cstheme="minorHAnsi"/>
                <w:sz w:val="23"/>
                <w:szCs w:val="23"/>
              </w:rPr>
              <w:t>navesti nekaj vzrokov za napake pri merjenju in izračunati povprečje meritev</w:t>
            </w:r>
            <w:r>
              <w:rPr>
                <w:rFonts w:asciiTheme="minorHAnsi" w:eastAsia="SimSun" w:hAnsiTheme="minorHAnsi" w:cstheme="minorHAnsi"/>
                <w:sz w:val="23"/>
                <w:szCs w:val="23"/>
              </w:rPr>
              <w:t>.</w:t>
            </w:r>
          </w:p>
          <w:p w14:paraId="013A1A73" w14:textId="77777777" w:rsidR="00253F06" w:rsidRPr="00046FB1" w:rsidRDefault="00253F06" w:rsidP="00253F06">
            <w:pPr>
              <w:widowControl/>
              <w:adjustRightInd w:val="0"/>
              <w:ind w:left="266"/>
              <w:rPr>
                <w:rFonts w:asciiTheme="minorHAnsi" w:eastAsia="SimSun" w:hAnsiTheme="minorHAnsi" w:cstheme="minorHAnsi"/>
                <w:sz w:val="23"/>
                <w:szCs w:val="23"/>
              </w:rPr>
            </w:pPr>
          </w:p>
        </w:tc>
      </w:tr>
      <w:tr w:rsidR="00253F06" w:rsidRPr="00046FB1" w14:paraId="2352B281" w14:textId="77777777" w:rsidTr="00253F06">
        <w:trPr>
          <w:trHeight w:val="1430"/>
        </w:trPr>
        <w:tc>
          <w:tcPr>
            <w:tcW w:w="1418" w:type="dxa"/>
          </w:tcPr>
          <w:p w14:paraId="28C50657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90F862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  <w:r w:rsidRPr="00046FB1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11" w:type="dxa"/>
          </w:tcPr>
          <w:p w14:paraId="39958F59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9A90CF5" w14:textId="77777777" w:rsidR="00253F06" w:rsidRPr="00F1495D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METODE PROUČEVANJA</w:t>
            </w:r>
          </w:p>
          <w:p w14:paraId="2562D70A" w14:textId="77777777" w:rsidR="00253F06" w:rsidRPr="00F1495D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NARAVNIH POJAVOV</w:t>
            </w:r>
          </w:p>
          <w:p w14:paraId="5BE071C6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14:paraId="4C799C49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opisati glavne značilnosti naravoslovne metode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706D70D0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na preprostih primerih uporabiti kriterije za ugotavljanje ali gre za verjetne ali za</w:t>
            </w:r>
          </w:p>
          <w:p w14:paraId="318DC2AA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nemogoče pojave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2671CB33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prepoznati in razumeti ključni kriterij, po katerem lahko en sam pravilno izveden</w:t>
            </w:r>
            <w:r>
              <w:rPr>
                <w:rFonts w:asciiTheme="minorHAnsi" w:eastAsia="SimSun" w:hAnsiTheme="minorHAnsi" w:cstheme="minorHAnsi"/>
              </w:rPr>
              <w:t xml:space="preserve"> </w:t>
            </w:r>
            <w:r w:rsidRPr="008974F0">
              <w:rPr>
                <w:rFonts w:asciiTheme="minorHAnsi" w:eastAsia="SimSun" w:hAnsiTheme="minorHAnsi" w:cstheme="minorHAnsi"/>
              </w:rPr>
              <w:t>eksperiment ovrže izbrano teorijo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768D3C64" w14:textId="77777777" w:rsidR="00253F06" w:rsidRPr="00046FB1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</w:p>
        </w:tc>
      </w:tr>
      <w:tr w:rsidR="00253F06" w:rsidRPr="00046FB1" w14:paraId="75ABDABD" w14:textId="77777777" w:rsidTr="00253F06">
        <w:trPr>
          <w:trHeight w:val="1430"/>
        </w:trPr>
        <w:tc>
          <w:tcPr>
            <w:tcW w:w="1418" w:type="dxa"/>
          </w:tcPr>
          <w:p w14:paraId="3696C12D" w14:textId="77777777" w:rsidR="00253F06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07DABAC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11" w:type="dxa"/>
          </w:tcPr>
          <w:p w14:paraId="002FB48A" w14:textId="77777777" w:rsidR="00253F06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  <w:p w14:paraId="412DB773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974F0">
              <w:rPr>
                <w:rFonts w:asciiTheme="minorHAnsi" w:hAnsiTheme="minorHAnsi" w:cstheme="minorHAnsi"/>
                <w:b/>
                <w:color w:val="000000" w:themeColor="text1"/>
              </w:rPr>
              <w:t>POGLED V SVET SNOVI</w:t>
            </w:r>
          </w:p>
        </w:tc>
        <w:tc>
          <w:tcPr>
            <w:tcW w:w="9434" w:type="dxa"/>
          </w:tcPr>
          <w:p w14:paraId="11E37BCA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zna </w:t>
            </w:r>
            <w:r w:rsidRPr="008974F0">
              <w:rPr>
                <w:rFonts w:asciiTheme="minorHAnsi" w:eastAsia="SimSun" w:hAnsiTheme="minorHAnsi" w:cstheme="minorHAnsi"/>
              </w:rPr>
              <w:t>načrtovati preproste eksperimente za ugotavljanje/merjenje nekaterih fizikalnih</w:t>
            </w:r>
          </w:p>
          <w:p w14:paraId="5F10C168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lastnosti snovi in materialov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20D8A87F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snovi razvrstiti v skupine glede na izbrani kriterij (naravna/pridobljena,</w:t>
            </w:r>
          </w:p>
          <w:p w14:paraId="32C4D153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kovina/nekovina, zmes/čista snov …)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439F380A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na osnovi opazovanja in preprostih eksperimentov sklepati na položaj kovine v</w:t>
            </w:r>
          </w:p>
          <w:p w14:paraId="4E35BE22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periodnem sistemu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7ECC0AC5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primerjati reaktivnost posameznih kovin in povezovati le-to z obstojnostjo in</w:t>
            </w:r>
          </w:p>
          <w:p w14:paraId="74C62166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lastRenderedPageBreak/>
              <w:t>Uporabnostjo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6FFC2D61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opredeliti ogljikove hidrate in proteine kot naravne polimere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3865CEA9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za izbrane sintezne polimere (PE, PVC, polistiren) opisati lastnosti, uporabo in vpliv</w:t>
            </w:r>
          </w:p>
          <w:p w14:paraId="34B5FCF1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na okolje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44B57155" w14:textId="77777777" w:rsidR="00253F06" w:rsidRPr="008974F0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8974F0">
              <w:rPr>
                <w:rFonts w:asciiTheme="minorHAnsi" w:eastAsia="SimSun" w:hAnsiTheme="minorHAnsi" w:cstheme="minorHAnsi"/>
              </w:rPr>
              <w:t>prepoznati in poimenovati osnovni laboratorijski inventar in ozn</w:t>
            </w:r>
            <w:r>
              <w:rPr>
                <w:rFonts w:asciiTheme="minorHAnsi" w:eastAsia="SimSun" w:hAnsiTheme="minorHAnsi" w:cstheme="minorHAnsi"/>
              </w:rPr>
              <w:t>ake za nevarne snovi.</w:t>
            </w:r>
          </w:p>
          <w:p w14:paraId="7FC9A42A" w14:textId="77777777" w:rsidR="00253F06" w:rsidRPr="00046FB1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</w:p>
        </w:tc>
      </w:tr>
      <w:tr w:rsidR="00253F06" w:rsidRPr="00046FB1" w14:paraId="41B86286" w14:textId="77777777" w:rsidTr="00253F06">
        <w:trPr>
          <w:trHeight w:val="1430"/>
        </w:trPr>
        <w:tc>
          <w:tcPr>
            <w:tcW w:w="1418" w:type="dxa"/>
          </w:tcPr>
          <w:p w14:paraId="5CF36BAF" w14:textId="77777777" w:rsidR="00253F06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1770F7D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111" w:type="dxa"/>
          </w:tcPr>
          <w:p w14:paraId="4F99EC00" w14:textId="77777777" w:rsidR="00253F06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EFFA1AD" w14:textId="77777777" w:rsidR="00253F06" w:rsidRPr="00046FB1" w:rsidRDefault="00253F06" w:rsidP="00253F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VODNE RAZTOPINE</w:t>
            </w:r>
          </w:p>
        </w:tc>
        <w:tc>
          <w:tcPr>
            <w:tcW w:w="9434" w:type="dxa"/>
          </w:tcPr>
          <w:p w14:paraId="0FEA61D0" w14:textId="77777777" w:rsidR="00253F06" w:rsidRPr="00D760F5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zna </w:t>
            </w:r>
            <w:r w:rsidRPr="00D760F5">
              <w:rPr>
                <w:rFonts w:asciiTheme="minorHAnsi" w:eastAsia="SimSun" w:hAnsiTheme="minorHAnsi" w:cstheme="minorHAnsi"/>
              </w:rPr>
              <w:t>opredeliti pojme topilo, topljenec, raztopina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2DB7149F" w14:textId="77777777" w:rsidR="00253F06" w:rsidRPr="00D760F5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D760F5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D760F5">
              <w:rPr>
                <w:rFonts w:asciiTheme="minorHAnsi" w:eastAsia="SimSun" w:hAnsiTheme="minorHAnsi" w:cstheme="minorHAnsi"/>
              </w:rPr>
              <w:t>na osnovi podanega masnega deleža določiti sestavo raztopine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639EEA1B" w14:textId="77777777" w:rsidR="00253F06" w:rsidRPr="00D760F5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D760F5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D760F5">
              <w:rPr>
                <w:rFonts w:asciiTheme="minorHAnsi" w:eastAsia="SimSun" w:hAnsiTheme="minorHAnsi" w:cstheme="minorHAnsi"/>
              </w:rPr>
              <w:t xml:space="preserve">razlikovati med kislimi in bazičnimi raztopinami in na </w:t>
            </w:r>
            <w:proofErr w:type="spellStart"/>
            <w:r w:rsidRPr="00D760F5">
              <w:rPr>
                <w:rFonts w:asciiTheme="minorHAnsi" w:eastAsia="SimSun" w:hAnsiTheme="minorHAnsi" w:cstheme="minorHAnsi"/>
              </w:rPr>
              <w:t>na</w:t>
            </w:r>
            <w:proofErr w:type="spellEnd"/>
            <w:r w:rsidRPr="00D760F5">
              <w:rPr>
                <w:rFonts w:asciiTheme="minorHAnsi" w:eastAsia="SimSun" w:hAnsiTheme="minorHAnsi" w:cstheme="minorHAnsi"/>
              </w:rPr>
              <w:t xml:space="preserve"> podlagi pH vrednosti oceniti</w:t>
            </w:r>
          </w:p>
          <w:p w14:paraId="6287FF8C" w14:textId="77777777" w:rsidR="00253F06" w:rsidRPr="00D760F5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D760F5">
              <w:rPr>
                <w:rFonts w:asciiTheme="minorHAnsi" w:eastAsia="SimSun" w:hAnsiTheme="minorHAnsi" w:cstheme="minorHAnsi"/>
              </w:rPr>
              <w:t>jakost kislin/baz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166393B9" w14:textId="77777777" w:rsidR="00253F06" w:rsidRPr="00D760F5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  <w:r w:rsidRPr="00D760F5">
              <w:rPr>
                <w:rFonts w:asciiTheme="minorHAnsi" w:eastAsia="SimSun" w:hAnsiTheme="minorHAnsi" w:cstheme="minorHAnsi"/>
              </w:rPr>
              <w:t xml:space="preserve">· </w:t>
            </w:r>
            <w:r>
              <w:rPr>
                <w:rFonts w:asciiTheme="minorHAnsi" w:eastAsia="SimSun" w:hAnsiTheme="minorHAnsi" w:cstheme="minorHAnsi"/>
              </w:rPr>
              <w:t xml:space="preserve">Dijak zna </w:t>
            </w:r>
            <w:r w:rsidRPr="00D760F5">
              <w:rPr>
                <w:rFonts w:asciiTheme="minorHAnsi" w:eastAsia="SimSun" w:hAnsiTheme="minorHAnsi" w:cstheme="minorHAnsi"/>
              </w:rPr>
              <w:t>navesti primere uporabe kislin, baz in soli v vsakdanjem življenju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0526EF56" w14:textId="77777777" w:rsidR="00253F06" w:rsidRPr="00046FB1" w:rsidRDefault="00253F06" w:rsidP="00253F06">
            <w:pPr>
              <w:pStyle w:val="Odstavekseznama"/>
              <w:adjustRightInd w:val="0"/>
              <w:ind w:left="601"/>
              <w:rPr>
                <w:rFonts w:asciiTheme="minorHAnsi" w:eastAsia="SimSun" w:hAnsiTheme="minorHAnsi" w:cstheme="minorHAnsi"/>
              </w:rPr>
            </w:pPr>
          </w:p>
        </w:tc>
      </w:tr>
    </w:tbl>
    <w:p w14:paraId="59A895EE" w14:textId="77777777" w:rsidR="00253F06" w:rsidRPr="00B950C1" w:rsidRDefault="00253F06" w:rsidP="00253F06">
      <w:pPr>
        <w:rPr>
          <w:b/>
          <w:bCs/>
          <w:sz w:val="24"/>
          <w:u w:val="single"/>
        </w:rPr>
      </w:pPr>
    </w:p>
    <w:p w14:paraId="0C981CFE" w14:textId="77777777" w:rsidR="00253F06" w:rsidRDefault="00253F06" w:rsidP="0004112D">
      <w:pPr>
        <w:rPr>
          <w:b/>
          <w:bCs/>
          <w:sz w:val="24"/>
        </w:rPr>
      </w:pPr>
    </w:p>
    <w:p w14:paraId="170804B0" w14:textId="121DEA8E" w:rsidR="0004112D" w:rsidRDefault="0004112D" w:rsidP="0004112D">
      <w:pPr>
        <w:rPr>
          <w:b/>
          <w:bCs/>
          <w:sz w:val="24"/>
        </w:rPr>
      </w:pPr>
    </w:p>
    <w:p w14:paraId="20BC169D" w14:textId="6ABC5462" w:rsidR="0065595A" w:rsidRDefault="0065595A" w:rsidP="0004112D">
      <w:pPr>
        <w:rPr>
          <w:b/>
          <w:bCs/>
          <w:sz w:val="24"/>
        </w:rPr>
      </w:pPr>
    </w:p>
    <w:p w14:paraId="55FE1B27" w14:textId="1064820F" w:rsidR="0065595A" w:rsidRDefault="0065595A" w:rsidP="0004112D">
      <w:pPr>
        <w:rPr>
          <w:b/>
          <w:bCs/>
          <w:sz w:val="24"/>
        </w:rPr>
      </w:pPr>
    </w:p>
    <w:p w14:paraId="7ADE3996" w14:textId="77777777" w:rsidR="0065595A" w:rsidRDefault="0065595A" w:rsidP="0004112D">
      <w:pPr>
        <w:rPr>
          <w:b/>
          <w:bCs/>
          <w:sz w:val="24"/>
        </w:rPr>
      </w:pPr>
    </w:p>
    <w:p w14:paraId="3CEE8BDB" w14:textId="3259EB42" w:rsidR="044A0830" w:rsidRDefault="044A0830" w:rsidP="044A0830">
      <w:pPr>
        <w:rPr>
          <w:b/>
          <w:bCs/>
          <w:sz w:val="24"/>
          <w:szCs w:val="24"/>
        </w:rPr>
      </w:pPr>
    </w:p>
    <w:p w14:paraId="76B7F409" w14:textId="686DAA2C" w:rsidR="044A0830" w:rsidRDefault="044A0830" w:rsidP="044A0830">
      <w:pPr>
        <w:rPr>
          <w:b/>
          <w:bCs/>
          <w:sz w:val="24"/>
          <w:szCs w:val="24"/>
        </w:rPr>
      </w:pPr>
    </w:p>
    <w:p w14:paraId="064EBD91" w14:textId="4E7A464F" w:rsidR="77726EE6" w:rsidRDefault="77726EE6" w:rsidP="77726EE6">
      <w:pPr>
        <w:rPr>
          <w:b/>
          <w:bCs/>
          <w:sz w:val="24"/>
          <w:szCs w:val="24"/>
        </w:rPr>
      </w:pPr>
    </w:p>
    <w:p w14:paraId="196D330E" w14:textId="35F54F5B" w:rsidR="77726EE6" w:rsidRDefault="77726EE6" w:rsidP="77726EE6">
      <w:pPr>
        <w:rPr>
          <w:b/>
          <w:bCs/>
          <w:sz w:val="24"/>
          <w:szCs w:val="24"/>
        </w:rPr>
      </w:pPr>
    </w:p>
    <w:p w14:paraId="247F3B4E" w14:textId="596B1F21" w:rsidR="77726EE6" w:rsidRDefault="77726EE6" w:rsidP="77726EE6">
      <w:pPr>
        <w:rPr>
          <w:b/>
          <w:bCs/>
          <w:sz w:val="24"/>
          <w:szCs w:val="24"/>
        </w:rPr>
      </w:pPr>
    </w:p>
    <w:p w14:paraId="31ED0B20" w14:textId="2B50357C" w:rsidR="044A0830" w:rsidRDefault="044A0830" w:rsidP="044A0830">
      <w:pPr>
        <w:rPr>
          <w:b/>
          <w:bCs/>
          <w:sz w:val="24"/>
          <w:szCs w:val="24"/>
        </w:rPr>
      </w:pPr>
    </w:p>
    <w:p w14:paraId="17FA79DA" w14:textId="16C2DFC3" w:rsidR="044A0830" w:rsidRDefault="044A0830" w:rsidP="044A0830">
      <w:pPr>
        <w:rPr>
          <w:b/>
          <w:bCs/>
          <w:sz w:val="24"/>
          <w:szCs w:val="24"/>
        </w:rPr>
      </w:pPr>
    </w:p>
    <w:p w14:paraId="160DBF6E" w14:textId="7A752ABC" w:rsidR="044A0830" w:rsidRDefault="044A0830" w:rsidP="044A0830">
      <w:pPr>
        <w:rPr>
          <w:b/>
          <w:bCs/>
          <w:sz w:val="24"/>
          <w:szCs w:val="24"/>
        </w:rPr>
      </w:pPr>
    </w:p>
    <w:p w14:paraId="29A889F6" w14:textId="2022FC6F" w:rsidR="0004112D" w:rsidRDefault="0004112D" w:rsidP="044A0830">
      <w:pPr>
        <w:rPr>
          <w:b/>
          <w:bCs/>
          <w:sz w:val="24"/>
          <w:szCs w:val="24"/>
          <w:u w:val="single"/>
        </w:rPr>
      </w:pPr>
      <w:r w:rsidRPr="044A0830">
        <w:rPr>
          <w:b/>
          <w:bCs/>
          <w:sz w:val="24"/>
          <w:szCs w:val="24"/>
        </w:rPr>
        <w:t xml:space="preserve">PREDMET: </w:t>
      </w:r>
      <w:r w:rsidRPr="044A0830">
        <w:rPr>
          <w:b/>
          <w:bCs/>
          <w:sz w:val="24"/>
          <w:szCs w:val="24"/>
          <w:u w:val="single"/>
        </w:rPr>
        <w:t xml:space="preserve">NARAVOSLOVJE, </w:t>
      </w:r>
      <w:r w:rsidRPr="044A0830">
        <w:rPr>
          <w:b/>
          <w:bCs/>
          <w:sz w:val="24"/>
          <w:szCs w:val="24"/>
        </w:rPr>
        <w:t xml:space="preserve"> LETNIK _</w:t>
      </w:r>
      <w:r w:rsidRPr="044A0830">
        <w:rPr>
          <w:b/>
          <w:bCs/>
          <w:sz w:val="24"/>
          <w:szCs w:val="24"/>
          <w:u w:val="single"/>
        </w:rPr>
        <w:t>2_</w:t>
      </w:r>
      <w:r w:rsidRPr="044A0830">
        <w:rPr>
          <w:b/>
          <w:bCs/>
          <w:sz w:val="24"/>
          <w:szCs w:val="24"/>
        </w:rPr>
        <w:t xml:space="preserve"> UČITELJ: </w:t>
      </w:r>
      <w:r w:rsidRPr="044A0830">
        <w:rPr>
          <w:b/>
          <w:bCs/>
          <w:sz w:val="24"/>
          <w:szCs w:val="24"/>
          <w:u w:val="single"/>
        </w:rPr>
        <w:t xml:space="preserve">mag. Dejan Klančičar, </w:t>
      </w:r>
      <w:proofErr w:type="spellStart"/>
      <w:r w:rsidRPr="044A0830">
        <w:rPr>
          <w:b/>
          <w:bCs/>
          <w:sz w:val="24"/>
          <w:szCs w:val="24"/>
          <w:u w:val="single"/>
        </w:rPr>
        <w:t>uni</w:t>
      </w:r>
      <w:proofErr w:type="spellEnd"/>
      <w:r w:rsidRPr="044A0830">
        <w:rPr>
          <w:b/>
          <w:bCs/>
          <w:sz w:val="24"/>
          <w:szCs w:val="24"/>
          <w:u w:val="single"/>
        </w:rPr>
        <w:t>. dipl. biol.</w:t>
      </w:r>
    </w:p>
    <w:p w14:paraId="567556FE" w14:textId="6E973466" w:rsidR="001B28B4" w:rsidRDefault="001B28B4" w:rsidP="00046FB1">
      <w:pPr>
        <w:rPr>
          <w:b/>
          <w:bCs/>
          <w:sz w:val="24"/>
          <w:u w:val="single"/>
        </w:rPr>
      </w:pPr>
    </w:p>
    <w:tbl>
      <w:tblPr>
        <w:tblpPr w:leftFromText="141" w:rightFromText="141" w:horzAnchor="margin" w:tblpY="-1060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50"/>
        <w:gridCol w:w="1350"/>
        <w:gridCol w:w="833"/>
        <w:gridCol w:w="567"/>
        <w:gridCol w:w="709"/>
        <w:gridCol w:w="708"/>
        <w:gridCol w:w="2127"/>
        <w:gridCol w:w="2693"/>
        <w:gridCol w:w="1573"/>
        <w:gridCol w:w="553"/>
        <w:gridCol w:w="1067"/>
      </w:tblGrid>
      <w:tr w:rsidR="001B28B4" w:rsidRPr="006B77CC" w14:paraId="22CB4B26" w14:textId="77777777" w:rsidTr="044A0830">
        <w:trPr>
          <w:trHeight w:val="693"/>
        </w:trPr>
        <w:tc>
          <w:tcPr>
            <w:tcW w:w="9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685AC" w14:textId="77777777" w:rsidR="001B28B4" w:rsidRPr="004F2608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lastRenderedPageBreak/>
              <w:t>FINI KURIKUL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E0EA" w14:textId="77777777" w:rsidR="001B28B4" w:rsidRPr="004F2608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Šolsko leto 2024/25</w:t>
            </w:r>
          </w:p>
        </w:tc>
      </w:tr>
      <w:tr w:rsidR="001B28B4" w:rsidRPr="006B77CC" w14:paraId="66E5116A" w14:textId="77777777" w:rsidTr="044A0830">
        <w:trPr>
          <w:trHeight w:val="859"/>
        </w:trPr>
        <w:tc>
          <w:tcPr>
            <w:tcW w:w="5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EB7FC" w14:textId="77777777" w:rsidR="001B28B4" w:rsidRPr="004F2608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PROGRAMSKA ENOTA: NARAVOSLOVJE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52DD2" w14:textId="77777777" w:rsidR="001B28B4" w:rsidRPr="004F2608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LETNIK: 2. TRG</w:t>
            </w:r>
          </w:p>
          <w:p w14:paraId="40AB7ABA" w14:textId="77777777" w:rsidR="001B28B4" w:rsidRPr="004F2608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ŠTEVILO UR: 66 ur (2 uri/teden)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FF635" w14:textId="77777777" w:rsidR="001B28B4" w:rsidRPr="004F2608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 xml:space="preserve">UČITELJ: mag. Dejan Klančičar, </w:t>
            </w:r>
            <w:proofErr w:type="spellStart"/>
            <w:r w:rsidRPr="044A0830">
              <w:rPr>
                <w:b/>
                <w:bCs/>
                <w:sz w:val="20"/>
                <w:szCs w:val="20"/>
              </w:rPr>
              <w:t>uni</w:t>
            </w:r>
            <w:proofErr w:type="spellEnd"/>
            <w:r w:rsidRPr="044A0830">
              <w:rPr>
                <w:b/>
                <w:bCs/>
                <w:sz w:val="20"/>
                <w:szCs w:val="20"/>
              </w:rPr>
              <w:t>. dipl. biolog</w:t>
            </w:r>
          </w:p>
        </w:tc>
      </w:tr>
      <w:tr w:rsidR="001B28B4" w:rsidRPr="006B77CC" w14:paraId="3C0FAADD" w14:textId="77777777" w:rsidTr="044A0830">
        <w:trPr>
          <w:trHeight w:val="458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9F841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ZAOKROŽENO</w:t>
            </w:r>
          </w:p>
          <w:p w14:paraId="5115D344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VSEBINSKO PODROČJE</w:t>
            </w:r>
          </w:p>
        </w:tc>
        <w:tc>
          <w:tcPr>
            <w:tcW w:w="35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56C912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OPERATIVNI CILJI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C8A90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ČASOVNI OKVIR</w:t>
            </w:r>
          </w:p>
          <w:p w14:paraId="000C73AF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 xml:space="preserve"> (ure)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8BEAAFB" w14:textId="77777777" w:rsidR="001B28B4" w:rsidRPr="006B77CC" w:rsidRDefault="1A945617" w:rsidP="044A0830">
            <w:pPr>
              <w:jc w:val="center"/>
              <w:rPr>
                <w:b/>
                <w:bCs/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VSEBINE</w:t>
            </w:r>
          </w:p>
          <w:p w14:paraId="45B2580B" w14:textId="77777777" w:rsidR="001B28B4" w:rsidRPr="006B77CC" w:rsidRDefault="001B28B4" w:rsidP="044A083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5E88505" w14:textId="77777777" w:rsidR="001B28B4" w:rsidRPr="006B77CC" w:rsidRDefault="001B28B4" w:rsidP="044A083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4407A8" w14:textId="77777777" w:rsidR="001B28B4" w:rsidRPr="0081315D" w:rsidRDefault="1A945617" w:rsidP="044A0830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44A0830">
              <w:rPr>
                <w:b/>
                <w:bCs/>
                <w:sz w:val="16"/>
                <w:szCs w:val="16"/>
                <w:u w:val="single"/>
              </w:rPr>
              <w:t>MINIMALNI</w:t>
            </w:r>
          </w:p>
          <w:p w14:paraId="60E66EA7" w14:textId="7DFC9D47" w:rsidR="001B28B4" w:rsidRDefault="1A945617" w:rsidP="044A0830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44A0830">
              <w:rPr>
                <w:b/>
                <w:bCs/>
                <w:sz w:val="16"/>
                <w:szCs w:val="16"/>
                <w:u w:val="single"/>
              </w:rPr>
              <w:t>STANDARDI</w:t>
            </w:r>
          </w:p>
          <w:p w14:paraId="032FE679" w14:textId="453CE814" w:rsidR="001B28B4" w:rsidRPr="0081315D" w:rsidRDefault="119B080E" w:rsidP="044A0830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44A0830">
              <w:rPr>
                <w:b/>
                <w:bCs/>
                <w:sz w:val="16"/>
                <w:szCs w:val="16"/>
                <w:u w:val="single"/>
              </w:rPr>
              <w:t>ZNANJA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94F5A" w14:textId="77777777" w:rsidR="001B28B4" w:rsidRPr="006B77CC" w:rsidRDefault="1A945617" w:rsidP="044A0830">
            <w:pPr>
              <w:jc w:val="center"/>
              <w:rPr>
                <w:sz w:val="16"/>
                <w:szCs w:val="16"/>
              </w:rPr>
            </w:pPr>
            <w:r w:rsidRPr="044A0830">
              <w:rPr>
                <w:b/>
                <w:bCs/>
                <w:sz w:val="16"/>
                <w:szCs w:val="16"/>
              </w:rPr>
              <w:t>UČNE STRATEGIJE</w:t>
            </w: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60DA8" w14:textId="77777777" w:rsidR="001B28B4" w:rsidRPr="006B77CC" w:rsidRDefault="1A945617" w:rsidP="044A0830">
            <w:pPr>
              <w:jc w:val="center"/>
              <w:rPr>
                <w:b/>
                <w:bCs/>
                <w:sz w:val="12"/>
                <w:szCs w:val="12"/>
              </w:rPr>
            </w:pPr>
            <w:r w:rsidRPr="044A0830">
              <w:rPr>
                <w:b/>
                <w:bCs/>
                <w:sz w:val="12"/>
                <w:szCs w:val="12"/>
              </w:rPr>
              <w:t>POVEZAVE</w:t>
            </w:r>
          </w:p>
          <w:p w14:paraId="6956CE54" w14:textId="77777777" w:rsidR="001B28B4" w:rsidRPr="006B77CC" w:rsidRDefault="001B28B4" w:rsidP="044A083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23666B9" w14:textId="77777777" w:rsidR="001B28B4" w:rsidRPr="006B77CC" w:rsidRDefault="001B28B4" w:rsidP="044A083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B28B4" w:rsidRPr="006B77CC" w14:paraId="11D493F8" w14:textId="77777777" w:rsidTr="044A0830">
        <w:trPr>
          <w:trHeight w:val="457"/>
        </w:trPr>
        <w:tc>
          <w:tcPr>
            <w:tcW w:w="1620" w:type="dxa"/>
            <w:vMerge/>
            <w:vAlign w:val="center"/>
          </w:tcPr>
          <w:p w14:paraId="401AAA1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vAlign w:val="center"/>
          </w:tcPr>
          <w:p w14:paraId="59FC0AF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DCB66" w14:textId="77777777" w:rsidR="001B28B4" w:rsidRPr="006A67B2" w:rsidRDefault="1A945617" w:rsidP="044A0830">
            <w:pPr>
              <w:jc w:val="center"/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TEO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0D2D6" w14:textId="77777777" w:rsidR="001B28B4" w:rsidRPr="006A67B2" w:rsidRDefault="1A945617" w:rsidP="044A0830">
            <w:pPr>
              <w:jc w:val="center"/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UT/</w:t>
            </w:r>
          </w:p>
          <w:p w14:paraId="009519DD" w14:textId="77777777" w:rsidR="001B28B4" w:rsidRPr="006A67B2" w:rsidRDefault="1A945617" w:rsidP="044A0830">
            <w:pPr>
              <w:jc w:val="center"/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PRE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0DD6A6" w14:textId="77777777" w:rsidR="001B28B4" w:rsidRPr="006A67B2" w:rsidRDefault="1A945617" w:rsidP="044A0830">
            <w:pPr>
              <w:jc w:val="center"/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UOC</w:t>
            </w:r>
          </w:p>
        </w:tc>
        <w:tc>
          <w:tcPr>
            <w:tcW w:w="2127" w:type="dxa"/>
            <w:vMerge/>
            <w:vAlign w:val="center"/>
          </w:tcPr>
          <w:p w14:paraId="74F09451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14:paraId="4C76D01A" w14:textId="77777777" w:rsidR="001B28B4" w:rsidRPr="006B77CC" w:rsidRDefault="001B28B4" w:rsidP="0077571A">
            <w:pPr>
              <w:rPr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051A45D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1067" w:type="dxa"/>
            <w:vMerge/>
          </w:tcPr>
          <w:p w14:paraId="5BF6457C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65455BB2" w14:textId="77777777" w:rsidTr="044A0830">
        <w:trPr>
          <w:trHeight w:val="835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3D567B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B67CE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3A0960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8682EA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1.</w:t>
            </w:r>
          </w:p>
          <w:p w14:paraId="47593016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EKOLOGIJA</w:t>
            </w:r>
          </w:p>
          <w:p w14:paraId="4396971B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FBBDB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467A41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29 UR</w:t>
            </w:r>
          </w:p>
        </w:tc>
        <w:tc>
          <w:tcPr>
            <w:tcW w:w="35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CCE435" w14:textId="77777777" w:rsidR="001B28B4" w:rsidRDefault="001B28B4" w:rsidP="044A0830">
            <w:pPr>
              <w:rPr>
                <w:sz w:val="20"/>
                <w:szCs w:val="20"/>
              </w:rPr>
            </w:pPr>
          </w:p>
          <w:p w14:paraId="725BB8DE" w14:textId="77777777" w:rsidR="001B28B4" w:rsidRPr="00967584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Dijak:</w:t>
            </w:r>
          </w:p>
          <w:p w14:paraId="43D000FA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v opazovanem ekosistemu raziščejo nežive in žive dejavnike, njihove medsebojne interakcije ter opredelijo povezanost življenjskega prostora in življenjske združbe,</w:t>
            </w:r>
          </w:p>
          <w:p w14:paraId="1DC2590E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primerjajo naravne (kopenske, vodne) in antropogene ekosisteme,</w:t>
            </w:r>
          </w:p>
          <w:p w14:paraId="43DF2695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na primeru prehranjevalne verige in spleta razložijo kroženje snovi in energije v ekosistemih ter  akumulacijo strupenih snovi,</w:t>
            </w:r>
          </w:p>
          <w:p w14:paraId="62D7FA51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 xml:space="preserve">opišejo posledice človekovih posegov v ekosisteme in se zavedajo pomena ohranjanja ekosistemov (ekonomske, </w:t>
            </w:r>
            <w:proofErr w:type="spellStart"/>
            <w:r w:rsidRPr="044A0830">
              <w:rPr>
                <w:sz w:val="18"/>
                <w:szCs w:val="18"/>
              </w:rPr>
              <w:t>okoljske</w:t>
            </w:r>
            <w:proofErr w:type="spellEnd"/>
            <w:r w:rsidRPr="044A0830">
              <w:rPr>
                <w:sz w:val="18"/>
                <w:szCs w:val="18"/>
              </w:rPr>
              <w:t>, biološke prednosti),</w:t>
            </w:r>
          </w:p>
          <w:p w14:paraId="12AAED9D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 xml:space="preserve">opredelijo življenjsko raznolikost– </w:t>
            </w:r>
            <w:proofErr w:type="spellStart"/>
            <w:r w:rsidRPr="044A0830">
              <w:rPr>
                <w:sz w:val="18"/>
                <w:szCs w:val="18"/>
              </w:rPr>
              <w:t>biodiverziteto</w:t>
            </w:r>
            <w:proofErr w:type="spellEnd"/>
            <w:r w:rsidRPr="044A0830">
              <w:rPr>
                <w:sz w:val="18"/>
                <w:szCs w:val="18"/>
              </w:rPr>
              <w:t xml:space="preserve"> in njen pomen; vzroke in posledice zmanjševanja ter metode ocenjevanja njenega stanja,</w:t>
            </w:r>
          </w:p>
          <w:p w14:paraId="426A6100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spoznajo različne odnose med organizmi znotraj iste vrste ter jih primerjajo z odnosi v človeški družbi,</w:t>
            </w:r>
          </w:p>
          <w:p w14:paraId="061802FD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lastRenderedPageBreak/>
              <w:t>spoznajo medvrstne odnose in razumejo njihov vpliv na  ekološko ravnovesje,</w:t>
            </w:r>
          </w:p>
          <w:p w14:paraId="62374A0C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rFonts w:eastAsia="Symbol"/>
                <w:sz w:val="18"/>
                <w:szCs w:val="18"/>
              </w:rPr>
              <w:t xml:space="preserve">razumejo  proces </w:t>
            </w:r>
            <w:r w:rsidRPr="044A0830">
              <w:rPr>
                <w:sz w:val="18"/>
                <w:szCs w:val="18"/>
              </w:rPr>
              <w:t>ekološkega zaporedja; ovrednotijo  možnosti in čas, potreben za revitalizacijo uničenih ekosistemov,</w:t>
            </w:r>
          </w:p>
          <w:p w14:paraId="7E2099A7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razumejo lastnosti populacij in pomen njihove efektivne velikosti za ohranitev vrste,</w:t>
            </w:r>
          </w:p>
          <w:p w14:paraId="43B3A011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 xml:space="preserve">razumejo nosilnost in samočistilno sposobnost ekosistemov ter jo povežejo z načeli trajnostne rabe naravnih virov, </w:t>
            </w:r>
          </w:p>
          <w:p w14:paraId="5D108484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>spoznajo možne načine genskega onesnaževanja in predvidevajo možne ekološke in gospodarske posledice</w:t>
            </w:r>
            <w:r w:rsidRPr="044A0830">
              <w:rPr>
                <w:sz w:val="18"/>
                <w:szCs w:val="18"/>
                <w:highlight w:val="yellow"/>
              </w:rPr>
              <w:t xml:space="preserve"> </w:t>
            </w:r>
            <w:r w:rsidRPr="044A0830">
              <w:rPr>
                <w:sz w:val="18"/>
                <w:szCs w:val="18"/>
              </w:rPr>
              <w:t>,</w:t>
            </w:r>
          </w:p>
          <w:p w14:paraId="5DB89BB6" w14:textId="77777777" w:rsidR="001B28B4" w:rsidRPr="00967584" w:rsidRDefault="1A945617" w:rsidP="044A0830">
            <w:pPr>
              <w:pStyle w:val="Telobesedila-zamik3"/>
              <w:widowControl/>
              <w:numPr>
                <w:ilvl w:val="0"/>
                <w:numId w:val="27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>
              <w:rPr>
                <w:sz w:val="18"/>
                <w:szCs w:val="18"/>
              </w:rPr>
              <w:t xml:space="preserve">z uporabo metode </w:t>
            </w:r>
            <w:proofErr w:type="spellStart"/>
            <w:r w:rsidRPr="044A0830">
              <w:rPr>
                <w:sz w:val="18"/>
                <w:szCs w:val="18"/>
              </w:rPr>
              <w:t>bioindikacije</w:t>
            </w:r>
            <w:proofErr w:type="spellEnd"/>
            <w:r w:rsidRPr="044A0830">
              <w:rPr>
                <w:sz w:val="18"/>
                <w:szCs w:val="18"/>
              </w:rPr>
              <w:t xml:space="preserve"> sklepajo na stanje v okolju ,</w:t>
            </w:r>
          </w:p>
          <w:p w14:paraId="0E3A7434" w14:textId="77777777" w:rsidR="001B28B4" w:rsidRPr="00967584" w:rsidRDefault="1A945617" w:rsidP="044A0830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razumejo  vpliv razvoja sodobne biologije na življenje, poklice, družbo.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388B59F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AC8095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CDBCA8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CB3B6A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B34F29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F0C930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163027D" w14:textId="77777777" w:rsidR="001B28B4" w:rsidRDefault="001B28B4" w:rsidP="044A0830">
            <w:pPr>
              <w:rPr>
                <w:b/>
                <w:bCs/>
                <w:sz w:val="20"/>
                <w:szCs w:val="20"/>
              </w:rPr>
            </w:pPr>
          </w:p>
          <w:p w14:paraId="5E635D42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UVOD V PREDMET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4FDA3BD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F5FAE" w14:textId="77777777" w:rsidR="001B28B4" w:rsidRDefault="001B28B4" w:rsidP="044A0830">
            <w:pPr>
              <w:rPr>
                <w:b/>
                <w:bCs/>
                <w:sz w:val="20"/>
                <w:szCs w:val="20"/>
              </w:rPr>
            </w:pPr>
          </w:p>
          <w:p w14:paraId="7E865DC4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A: UČNE STRATEGIJE</w:t>
            </w:r>
          </w:p>
          <w:p w14:paraId="03C813F4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Frontalna</w:t>
            </w:r>
          </w:p>
          <w:p w14:paraId="2DB232E9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Individualna</w:t>
            </w:r>
          </w:p>
          <w:p w14:paraId="2857E21F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Skupinska</w:t>
            </w:r>
          </w:p>
          <w:p w14:paraId="4E8A920F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 xml:space="preserve">Razgovor </w:t>
            </w:r>
          </w:p>
          <w:p w14:paraId="35121846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Diskusija</w:t>
            </w:r>
          </w:p>
          <w:p w14:paraId="123A1292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 xml:space="preserve">Samostojno delo </w:t>
            </w:r>
          </w:p>
          <w:p w14:paraId="58E7160C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Delo s tekstom</w:t>
            </w:r>
          </w:p>
          <w:p w14:paraId="3445AE3D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Reševanje problemov</w:t>
            </w:r>
          </w:p>
          <w:p w14:paraId="703A38DE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Demonstracija</w:t>
            </w:r>
          </w:p>
          <w:p w14:paraId="04A48D45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Terensko delo</w:t>
            </w:r>
          </w:p>
          <w:p w14:paraId="37CC43D8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Seminarske naloge</w:t>
            </w:r>
          </w:p>
          <w:p w14:paraId="32537CA7" w14:textId="77777777" w:rsidR="001B28B4" w:rsidRPr="006B77CC" w:rsidRDefault="001B28B4" w:rsidP="044A0830">
            <w:pPr>
              <w:rPr>
                <w:sz w:val="20"/>
                <w:szCs w:val="20"/>
              </w:rPr>
            </w:pPr>
          </w:p>
          <w:p w14:paraId="47E1DB93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  <w:p w14:paraId="3EB16620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B: DEJAVNOSTI</w:t>
            </w:r>
          </w:p>
          <w:p w14:paraId="36A7BDA8" w14:textId="77777777" w:rsidR="001B28B4" w:rsidRPr="006B77CC" w:rsidRDefault="001B28B4" w:rsidP="044A0830">
            <w:pPr>
              <w:rPr>
                <w:sz w:val="20"/>
                <w:szCs w:val="20"/>
              </w:rPr>
            </w:pPr>
          </w:p>
          <w:p w14:paraId="5C239C50" w14:textId="77777777" w:rsidR="001B28B4" w:rsidRPr="006B77CC" w:rsidRDefault="001B28B4" w:rsidP="044A0830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309170" w14:textId="77777777" w:rsidR="001B28B4" w:rsidRDefault="001B28B4" w:rsidP="044A0830">
            <w:pPr>
              <w:rPr>
                <w:b/>
                <w:bCs/>
                <w:sz w:val="14"/>
                <w:szCs w:val="14"/>
              </w:rPr>
            </w:pPr>
          </w:p>
          <w:p w14:paraId="2B485081" w14:textId="77777777" w:rsidR="001B28B4" w:rsidRPr="006B77CC" w:rsidRDefault="1A945617" w:rsidP="044A0830">
            <w:pPr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DRU</w:t>
            </w:r>
          </w:p>
          <w:p w14:paraId="10451E09" w14:textId="77777777" w:rsidR="001B28B4" w:rsidRPr="006B77CC" w:rsidRDefault="001B28B4" w:rsidP="044A0830">
            <w:pPr>
              <w:rPr>
                <w:b/>
                <w:bCs/>
                <w:sz w:val="14"/>
                <w:szCs w:val="14"/>
              </w:rPr>
            </w:pPr>
          </w:p>
          <w:p w14:paraId="469E0973" w14:textId="77777777" w:rsidR="001B28B4" w:rsidRPr="006B77CC" w:rsidRDefault="001B28B4" w:rsidP="044A0830">
            <w:pPr>
              <w:rPr>
                <w:b/>
                <w:bCs/>
                <w:sz w:val="14"/>
                <w:szCs w:val="14"/>
              </w:rPr>
            </w:pPr>
          </w:p>
          <w:p w14:paraId="37DD53E0" w14:textId="77777777" w:rsidR="001B28B4" w:rsidRDefault="1A945617" w:rsidP="044A0830">
            <w:pPr>
              <w:rPr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M1:</w:t>
            </w:r>
            <w:r w:rsidRPr="044A0830">
              <w:rPr>
                <w:sz w:val="14"/>
                <w:szCs w:val="14"/>
              </w:rPr>
              <w:t xml:space="preserve"> IKT</w:t>
            </w:r>
          </w:p>
          <w:p w14:paraId="40E77CB6" w14:textId="77777777" w:rsidR="001B28B4" w:rsidRDefault="001B28B4" w:rsidP="044A0830">
            <w:pPr>
              <w:rPr>
                <w:sz w:val="14"/>
                <w:szCs w:val="14"/>
              </w:rPr>
            </w:pPr>
          </w:p>
          <w:p w14:paraId="0BA81EC6" w14:textId="77777777" w:rsidR="001B28B4" w:rsidRPr="000075E2" w:rsidRDefault="1A945617" w:rsidP="044A0830">
            <w:pPr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4"/>
                <w:szCs w:val="14"/>
              </w:rPr>
              <w:t>EKS:</w:t>
            </w:r>
          </w:p>
          <w:p w14:paraId="4BB13E70" w14:textId="77777777" w:rsidR="001B28B4" w:rsidRPr="006B77CC" w:rsidRDefault="1A945617" w:rsidP="044A0830">
            <w:pPr>
              <w:rPr>
                <w:sz w:val="14"/>
                <w:szCs w:val="14"/>
              </w:rPr>
            </w:pPr>
            <w:r w:rsidRPr="044A0830">
              <w:rPr>
                <w:sz w:val="14"/>
                <w:szCs w:val="14"/>
              </w:rPr>
              <w:t>Varovanje narave in zdravja</w:t>
            </w:r>
          </w:p>
          <w:p w14:paraId="69B5247A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8B4" w:rsidRPr="006B77CC" w14:paraId="42595CE2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30DBB3C6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778C9349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6FB47FC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5105811D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5B3704F5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C61985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OSNOVNI EKOLOŠKI POJMI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2CE0073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Pojasni pojme ekologija, živi, neživi dejavnik, prilagoditve okolju</w:t>
            </w:r>
          </w:p>
        </w:tc>
        <w:tc>
          <w:tcPr>
            <w:tcW w:w="2126" w:type="dxa"/>
            <w:gridSpan w:val="2"/>
            <w:vMerge/>
          </w:tcPr>
          <w:p w14:paraId="03F3FC4B" w14:textId="77777777" w:rsidR="001B28B4" w:rsidRPr="006B77CC" w:rsidRDefault="001B28B4" w:rsidP="0077571A"/>
        </w:tc>
        <w:tc>
          <w:tcPr>
            <w:tcW w:w="1067" w:type="dxa"/>
            <w:vMerge/>
          </w:tcPr>
          <w:p w14:paraId="42228BC8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11664950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794D3326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21B02BF9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93A9F9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01ECB058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035CF3F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B5C9554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KAJ JE EKOSISTEM?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9D9A896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Razloži pojem ekosistem in našteje nekaj primerov ekosistema</w:t>
            </w:r>
          </w:p>
        </w:tc>
        <w:tc>
          <w:tcPr>
            <w:tcW w:w="2126" w:type="dxa"/>
            <w:gridSpan w:val="2"/>
            <w:vMerge/>
          </w:tcPr>
          <w:p w14:paraId="7E2539A3" w14:textId="77777777" w:rsidR="001B28B4" w:rsidRPr="006B77CC" w:rsidRDefault="001B28B4" w:rsidP="0077571A"/>
        </w:tc>
        <w:tc>
          <w:tcPr>
            <w:tcW w:w="1067" w:type="dxa"/>
            <w:vMerge/>
          </w:tcPr>
          <w:p w14:paraId="7521166D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284737E8" w14:textId="77777777" w:rsidTr="044A0830">
        <w:trPr>
          <w:trHeight w:val="470"/>
        </w:trPr>
        <w:tc>
          <w:tcPr>
            <w:tcW w:w="1620" w:type="dxa"/>
            <w:vMerge/>
            <w:vAlign w:val="center"/>
          </w:tcPr>
          <w:p w14:paraId="1C174354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437EA902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26941B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7C0CBC9A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0FAC5643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75F49F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ŽIVI IN NEŽIVI DEJAVNIKI OKOLJA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5365F04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 primeru ekosistema opredeli dejavnike okolja</w:t>
            </w:r>
          </w:p>
        </w:tc>
        <w:tc>
          <w:tcPr>
            <w:tcW w:w="2126" w:type="dxa"/>
            <w:gridSpan w:val="2"/>
            <w:vMerge/>
          </w:tcPr>
          <w:p w14:paraId="11E7DB79" w14:textId="77777777" w:rsidR="001B28B4" w:rsidRPr="006B77CC" w:rsidRDefault="001B28B4" w:rsidP="0077571A"/>
        </w:tc>
        <w:tc>
          <w:tcPr>
            <w:tcW w:w="1067" w:type="dxa"/>
            <w:vMerge/>
          </w:tcPr>
          <w:p w14:paraId="06DB5B38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3852BEFE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4F387A7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44BF60D4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F27BEE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7D894E45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178CB42A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BE875EB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STRPNOSTNO OBMOČJE</w:t>
            </w:r>
          </w:p>
          <w:p w14:paraId="700076DC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CDCC27E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Nariše in razloži tolerančno krivuljo z območji</w:t>
            </w:r>
          </w:p>
        </w:tc>
        <w:tc>
          <w:tcPr>
            <w:tcW w:w="2126" w:type="dxa"/>
            <w:gridSpan w:val="2"/>
            <w:vMerge/>
          </w:tcPr>
          <w:p w14:paraId="1C1E3D42" w14:textId="77777777" w:rsidR="001B28B4" w:rsidRPr="006B77CC" w:rsidRDefault="001B28B4" w:rsidP="0077571A"/>
        </w:tc>
        <w:tc>
          <w:tcPr>
            <w:tcW w:w="1067" w:type="dxa"/>
            <w:vMerge/>
          </w:tcPr>
          <w:p w14:paraId="4F20CC84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2B46E6B8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5975E45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1AC60E84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278BCF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772B6454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56B4EC71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5DF83B0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MEDVRSTNI ODNOSI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ACBF292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Navede  in opiše primer medvrstnega odnosa</w:t>
            </w:r>
          </w:p>
        </w:tc>
        <w:tc>
          <w:tcPr>
            <w:tcW w:w="2126" w:type="dxa"/>
            <w:gridSpan w:val="2"/>
            <w:vMerge/>
          </w:tcPr>
          <w:p w14:paraId="1D2599CB" w14:textId="77777777" w:rsidR="001B28B4" w:rsidRPr="006B77CC" w:rsidRDefault="001B28B4" w:rsidP="0077571A"/>
        </w:tc>
        <w:tc>
          <w:tcPr>
            <w:tcW w:w="1067" w:type="dxa"/>
            <w:vMerge/>
          </w:tcPr>
          <w:p w14:paraId="4689B08D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12BBD676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5A0DDDFC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6109EEC7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51A2727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675CDB5B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0582A3E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15973DB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ODNOSI V OKVIRU ISTE VRSTE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FBE3840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Navede  in opiše primer istovrstnega odnosa.</w:t>
            </w:r>
          </w:p>
        </w:tc>
        <w:tc>
          <w:tcPr>
            <w:tcW w:w="2126" w:type="dxa"/>
            <w:gridSpan w:val="2"/>
            <w:vMerge/>
          </w:tcPr>
          <w:p w14:paraId="1F80E916" w14:textId="77777777" w:rsidR="001B28B4" w:rsidRPr="006B77CC" w:rsidRDefault="001B28B4" w:rsidP="0077571A"/>
        </w:tc>
        <w:tc>
          <w:tcPr>
            <w:tcW w:w="1067" w:type="dxa"/>
            <w:vMerge/>
          </w:tcPr>
          <w:p w14:paraId="2F7ABD45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0A0FC496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4B1F30E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06A3E510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89753CE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4076DA21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2A9B0B1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90548CD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ŽIVLJENJSKA ZDRUŽBA,  HABITAT, EKOLOŠKA NIŠA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AC692F9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/</w:t>
            </w:r>
          </w:p>
        </w:tc>
        <w:tc>
          <w:tcPr>
            <w:tcW w:w="2126" w:type="dxa"/>
            <w:gridSpan w:val="2"/>
            <w:vMerge/>
          </w:tcPr>
          <w:p w14:paraId="2F0144A2" w14:textId="77777777" w:rsidR="001B28B4" w:rsidRPr="006B77CC" w:rsidRDefault="001B28B4" w:rsidP="0077571A"/>
        </w:tc>
        <w:tc>
          <w:tcPr>
            <w:tcW w:w="1067" w:type="dxa"/>
            <w:vMerge/>
          </w:tcPr>
          <w:p w14:paraId="5EB2BD29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44342677" w14:textId="77777777" w:rsidTr="044A0830">
        <w:trPr>
          <w:trHeight w:val="470"/>
        </w:trPr>
        <w:tc>
          <w:tcPr>
            <w:tcW w:w="1620" w:type="dxa"/>
            <w:vMerge/>
            <w:vAlign w:val="center"/>
          </w:tcPr>
          <w:p w14:paraId="19F5572E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741E4B63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93F0056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10FCC853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C9DCCE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CCA8EF6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EKOLOGIJA POPULACIJE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DB536C" w14:textId="77777777" w:rsidR="001B28B4" w:rsidRPr="006B77CC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 xml:space="preserve">Opiše lastnosti populacije: gostota p., porazdelitev, rodnost, umrljivost, starostna in spolna sestava </w:t>
            </w:r>
            <w:r w:rsidRPr="044A0830">
              <w:rPr>
                <w:sz w:val="20"/>
                <w:szCs w:val="20"/>
              </w:rPr>
              <w:lastRenderedPageBreak/>
              <w:t>p.</w:t>
            </w:r>
          </w:p>
        </w:tc>
        <w:tc>
          <w:tcPr>
            <w:tcW w:w="2126" w:type="dxa"/>
            <w:gridSpan w:val="2"/>
            <w:vMerge/>
          </w:tcPr>
          <w:p w14:paraId="361C5131" w14:textId="77777777" w:rsidR="001B28B4" w:rsidRPr="006B77CC" w:rsidRDefault="001B28B4" w:rsidP="0077571A"/>
        </w:tc>
        <w:tc>
          <w:tcPr>
            <w:tcW w:w="1067" w:type="dxa"/>
            <w:vMerge/>
          </w:tcPr>
          <w:p w14:paraId="7763A169" w14:textId="77777777" w:rsidR="001B28B4" w:rsidRPr="006B77CC" w:rsidRDefault="001B28B4" w:rsidP="0077571A">
            <w:pPr>
              <w:rPr>
                <w:b/>
                <w:sz w:val="16"/>
                <w:szCs w:val="16"/>
              </w:rPr>
            </w:pPr>
          </w:p>
        </w:tc>
      </w:tr>
      <w:tr w:rsidR="001B28B4" w:rsidRPr="006B77CC" w14:paraId="284751A4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1FB47DAC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6A45EC2D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7825922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7EA23E92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147635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ABB0DFF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 xml:space="preserve">PRETOK ENERGIJE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514C01D" w14:textId="77777777" w:rsidR="001B28B4" w:rsidRPr="00B305B9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 xml:space="preserve">Pojasni pojma </w:t>
            </w:r>
            <w:proofErr w:type="spellStart"/>
            <w:r w:rsidRPr="044A0830">
              <w:rPr>
                <w:sz w:val="20"/>
                <w:szCs w:val="20"/>
              </w:rPr>
              <w:t>avtotrof</w:t>
            </w:r>
            <w:proofErr w:type="spellEnd"/>
            <w:r w:rsidRPr="044A0830">
              <w:rPr>
                <w:sz w:val="20"/>
                <w:szCs w:val="20"/>
              </w:rPr>
              <w:t xml:space="preserve"> in </w:t>
            </w:r>
            <w:proofErr w:type="spellStart"/>
            <w:r w:rsidRPr="044A0830">
              <w:rPr>
                <w:sz w:val="20"/>
                <w:szCs w:val="20"/>
              </w:rPr>
              <w:t>heterotrof</w:t>
            </w:r>
            <w:proofErr w:type="spellEnd"/>
          </w:p>
        </w:tc>
        <w:tc>
          <w:tcPr>
            <w:tcW w:w="2126" w:type="dxa"/>
            <w:gridSpan w:val="2"/>
            <w:vMerge/>
          </w:tcPr>
          <w:p w14:paraId="581ACF28" w14:textId="77777777" w:rsidR="001B28B4" w:rsidRPr="006B77CC" w:rsidRDefault="001B28B4" w:rsidP="0077571A"/>
        </w:tc>
        <w:tc>
          <w:tcPr>
            <w:tcW w:w="1067" w:type="dxa"/>
            <w:vMerge/>
          </w:tcPr>
          <w:p w14:paraId="178A1B55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0AFB5D89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5313B82D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368D67A5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9CE01DA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1F29EB0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262A356D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C504DD2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PREHRANJEVALNA VERIGA in SPLET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FC6461B" w14:textId="77777777" w:rsidR="001B28B4" w:rsidRPr="00B305B9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Navede svoj primer prehranjevalne  verige</w:t>
            </w:r>
          </w:p>
        </w:tc>
        <w:tc>
          <w:tcPr>
            <w:tcW w:w="2126" w:type="dxa"/>
            <w:gridSpan w:val="2"/>
            <w:vMerge/>
          </w:tcPr>
          <w:p w14:paraId="247C6B54" w14:textId="77777777" w:rsidR="001B28B4" w:rsidRPr="006B77CC" w:rsidRDefault="001B28B4" w:rsidP="0077571A"/>
        </w:tc>
        <w:tc>
          <w:tcPr>
            <w:tcW w:w="1067" w:type="dxa"/>
            <w:vMerge/>
          </w:tcPr>
          <w:p w14:paraId="542E302F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376BD88C" w14:textId="77777777" w:rsidTr="044A0830">
        <w:trPr>
          <w:trHeight w:val="146"/>
        </w:trPr>
        <w:tc>
          <w:tcPr>
            <w:tcW w:w="1620" w:type="dxa"/>
            <w:vMerge/>
            <w:vAlign w:val="center"/>
          </w:tcPr>
          <w:p w14:paraId="683FF7CE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79128C06" w14:textId="77777777" w:rsidR="001B28B4" w:rsidRPr="006B77CC" w:rsidRDefault="001B28B4" w:rsidP="0077571A"/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92BB7D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332F873F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16457C0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1872EC0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KROŽENJE SNOVI V NARAVI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A1958F5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3976ADB5" w14:textId="77777777" w:rsidR="001B28B4" w:rsidRPr="006B77CC" w:rsidRDefault="001B28B4" w:rsidP="0077571A"/>
        </w:tc>
        <w:tc>
          <w:tcPr>
            <w:tcW w:w="1067" w:type="dxa"/>
            <w:vMerge/>
          </w:tcPr>
          <w:p w14:paraId="18F2D897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643EDE97" w14:textId="77777777" w:rsidTr="044A0830">
        <w:trPr>
          <w:trHeight w:val="70"/>
        </w:trPr>
        <w:tc>
          <w:tcPr>
            <w:tcW w:w="1620" w:type="dxa"/>
            <w:vMerge/>
            <w:vAlign w:val="center"/>
          </w:tcPr>
          <w:p w14:paraId="3F5F357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429328CA" w14:textId="77777777" w:rsidR="001B28B4" w:rsidRPr="006B77CC" w:rsidRDefault="001B28B4" w:rsidP="0077571A"/>
        </w:tc>
        <w:tc>
          <w:tcPr>
            <w:tcW w:w="567" w:type="dxa"/>
            <w:vMerge/>
          </w:tcPr>
          <w:p w14:paraId="2290B250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415743E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66192572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</w:tcPr>
          <w:p w14:paraId="6DBE65B8" w14:textId="77777777" w:rsidR="001B28B4" w:rsidRPr="006B77CC" w:rsidRDefault="001B28B4" w:rsidP="0077571A">
            <w:pPr>
              <w:rPr>
                <w:b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C5145D8" w14:textId="77777777" w:rsidR="001B28B4" w:rsidRPr="00B305B9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Razloži vodni krog</w:t>
            </w:r>
          </w:p>
        </w:tc>
        <w:tc>
          <w:tcPr>
            <w:tcW w:w="2126" w:type="dxa"/>
            <w:gridSpan w:val="2"/>
            <w:vMerge/>
          </w:tcPr>
          <w:p w14:paraId="14F14F01" w14:textId="77777777" w:rsidR="001B28B4" w:rsidRPr="006B77CC" w:rsidRDefault="001B28B4" w:rsidP="0077571A"/>
        </w:tc>
        <w:tc>
          <w:tcPr>
            <w:tcW w:w="1067" w:type="dxa"/>
            <w:vMerge/>
          </w:tcPr>
          <w:p w14:paraId="0870A38C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014C32DF" w14:textId="77777777" w:rsidTr="044A0830">
        <w:trPr>
          <w:trHeight w:val="452"/>
        </w:trPr>
        <w:tc>
          <w:tcPr>
            <w:tcW w:w="1620" w:type="dxa"/>
            <w:vMerge/>
            <w:vAlign w:val="center"/>
          </w:tcPr>
          <w:p w14:paraId="5AEE318D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7EEFE13C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3A0B408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57276CD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1E87A7C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3C9386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NARAVNI EKOSISTEMI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FF45CCA" w14:textId="77777777" w:rsidR="001B28B4" w:rsidRPr="00B305B9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Navede primer in pojasni razliko med njima</w:t>
            </w:r>
          </w:p>
        </w:tc>
        <w:tc>
          <w:tcPr>
            <w:tcW w:w="2126" w:type="dxa"/>
            <w:gridSpan w:val="2"/>
            <w:vMerge/>
          </w:tcPr>
          <w:p w14:paraId="2C987472" w14:textId="77777777" w:rsidR="001B28B4" w:rsidRPr="006B77CC" w:rsidRDefault="001B28B4" w:rsidP="0077571A"/>
        </w:tc>
        <w:tc>
          <w:tcPr>
            <w:tcW w:w="1067" w:type="dxa"/>
            <w:vMerge/>
          </w:tcPr>
          <w:p w14:paraId="6FB802B1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6B77F135" w14:textId="77777777" w:rsidTr="044A0830">
        <w:trPr>
          <w:trHeight w:val="415"/>
        </w:trPr>
        <w:tc>
          <w:tcPr>
            <w:tcW w:w="1620" w:type="dxa"/>
            <w:vMerge/>
            <w:vAlign w:val="center"/>
          </w:tcPr>
          <w:p w14:paraId="63483E25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658506EE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67B692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14D3DE4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1F02F81A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F4BAA9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ANTROPOGENI EKOSISTEMI</w:t>
            </w:r>
          </w:p>
        </w:tc>
        <w:tc>
          <w:tcPr>
            <w:tcW w:w="2693" w:type="dxa"/>
            <w:vMerge/>
          </w:tcPr>
          <w:p w14:paraId="7AA9CE97" w14:textId="77777777" w:rsidR="001B28B4" w:rsidRPr="006B77CC" w:rsidRDefault="001B28B4" w:rsidP="0077571A">
            <w:pPr>
              <w:rPr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5F6777F5" w14:textId="77777777" w:rsidR="001B28B4" w:rsidRPr="006B77CC" w:rsidRDefault="001B28B4" w:rsidP="0077571A"/>
        </w:tc>
        <w:tc>
          <w:tcPr>
            <w:tcW w:w="1067" w:type="dxa"/>
            <w:vMerge/>
          </w:tcPr>
          <w:p w14:paraId="1F71CAA5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165DA6F2" w14:textId="77777777" w:rsidTr="044A0830">
        <w:trPr>
          <w:trHeight w:val="461"/>
        </w:trPr>
        <w:tc>
          <w:tcPr>
            <w:tcW w:w="1620" w:type="dxa"/>
            <w:vMerge/>
            <w:vAlign w:val="center"/>
          </w:tcPr>
          <w:p w14:paraId="736D7337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48E9F3A6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2350C15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581D673B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B0E27F5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91FE6ED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ONESNAŽEVANJE</w:t>
            </w:r>
          </w:p>
          <w:p w14:paraId="07EAF4EF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OKOLJA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BC31857" w14:textId="77777777" w:rsidR="001B28B4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 xml:space="preserve">Navede primer onesnaževanja </w:t>
            </w:r>
          </w:p>
          <w:p w14:paraId="66899F30" w14:textId="77777777" w:rsidR="001B28B4" w:rsidRDefault="1A945617" w:rsidP="044A0830">
            <w:pPr>
              <w:rPr>
                <w:sz w:val="18"/>
                <w:szCs w:val="18"/>
              </w:rPr>
            </w:pPr>
            <w:r w:rsidRPr="044A0830">
              <w:rPr>
                <w:sz w:val="20"/>
                <w:szCs w:val="20"/>
              </w:rPr>
              <w:t>vode, zraka.</w:t>
            </w:r>
          </w:p>
          <w:p w14:paraId="48ACEF9F" w14:textId="77777777" w:rsidR="001B28B4" w:rsidRDefault="001B28B4" w:rsidP="044A0830">
            <w:pPr>
              <w:rPr>
                <w:sz w:val="20"/>
                <w:szCs w:val="20"/>
              </w:rPr>
            </w:pPr>
          </w:p>
          <w:p w14:paraId="2D7171EB" w14:textId="77777777" w:rsidR="001B28B4" w:rsidRPr="00B305B9" w:rsidRDefault="001B28B4" w:rsidP="044A083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742BFEF6" w14:textId="77777777" w:rsidR="001B28B4" w:rsidRPr="006B77CC" w:rsidRDefault="001B28B4" w:rsidP="0077571A"/>
        </w:tc>
        <w:tc>
          <w:tcPr>
            <w:tcW w:w="1067" w:type="dxa"/>
            <w:vMerge/>
          </w:tcPr>
          <w:p w14:paraId="56E12538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3B34634F" w14:textId="77777777" w:rsidTr="044A0830">
        <w:trPr>
          <w:trHeight w:val="659"/>
        </w:trPr>
        <w:tc>
          <w:tcPr>
            <w:tcW w:w="1620" w:type="dxa"/>
            <w:vMerge/>
            <w:vAlign w:val="center"/>
          </w:tcPr>
          <w:p w14:paraId="21DA3DF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4C884BCE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3D0E937" w14:textId="77777777" w:rsidR="001B28B4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8FB27B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3BEE7CF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DCFC2D9" w14:textId="77777777" w:rsidR="001B28B4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VAROVANJE NARAVNE DEDIŠČINE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72BFB8" w14:textId="77777777" w:rsidR="001B28B4" w:rsidRDefault="001B28B4" w:rsidP="044A083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31DB39" w14:textId="77777777" w:rsidR="001B28B4" w:rsidRPr="006B77CC" w:rsidRDefault="001B28B4" w:rsidP="044A0830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B3EA68" w14:textId="77777777" w:rsidR="001B28B4" w:rsidRPr="006B77CC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8B4" w:rsidRPr="006B77CC" w14:paraId="3B5ED3C5" w14:textId="77777777" w:rsidTr="044A0830">
        <w:trPr>
          <w:trHeight w:val="828"/>
        </w:trPr>
        <w:tc>
          <w:tcPr>
            <w:tcW w:w="1620" w:type="dxa"/>
            <w:vMerge/>
            <w:vAlign w:val="center"/>
          </w:tcPr>
          <w:p w14:paraId="63D2AB22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</w:tcPr>
          <w:p w14:paraId="23FC2499" w14:textId="77777777" w:rsidR="001B28B4" w:rsidRPr="006B77CC" w:rsidRDefault="001B28B4" w:rsidP="0077571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B14D4FB" w14:textId="77777777" w:rsidR="001B28B4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93B5B08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51FFE13" w14:textId="77777777" w:rsidR="001B28B4" w:rsidRPr="006B77CC" w:rsidRDefault="001B28B4" w:rsidP="044A0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62F345" w14:textId="77777777" w:rsidR="001B28B4" w:rsidRDefault="001B28B4" w:rsidP="044A08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A1B8C23" w14:textId="49937900" w:rsidR="001B28B4" w:rsidRDefault="001B28B4" w:rsidP="044A083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7DDBEE1B" w14:textId="77777777" w:rsidR="001B28B4" w:rsidRPr="006B77CC" w:rsidRDefault="001B28B4" w:rsidP="0077571A"/>
        </w:tc>
        <w:tc>
          <w:tcPr>
            <w:tcW w:w="1067" w:type="dxa"/>
            <w:vMerge/>
          </w:tcPr>
          <w:p w14:paraId="794A8860" w14:textId="77777777" w:rsidR="001B28B4" w:rsidRPr="006B77CC" w:rsidRDefault="001B28B4" w:rsidP="0077571A">
            <w:pPr>
              <w:rPr>
                <w:b/>
              </w:rPr>
            </w:pPr>
          </w:p>
        </w:tc>
      </w:tr>
      <w:tr w:rsidR="001B28B4" w:rsidRPr="006B77CC" w14:paraId="4C059467" w14:textId="77777777" w:rsidTr="044A0830">
        <w:trPr>
          <w:trHeight w:val="371"/>
        </w:trPr>
        <w:tc>
          <w:tcPr>
            <w:tcW w:w="1620" w:type="dxa"/>
            <w:vMerge/>
            <w:vAlign w:val="center"/>
          </w:tcPr>
          <w:p w14:paraId="3FEF0103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1353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069EC4" w14:textId="77777777" w:rsidR="001B28B4" w:rsidRPr="006B77CC" w:rsidRDefault="1A945617" w:rsidP="044A0830">
            <w:pPr>
              <w:pStyle w:val="Telobesedila-zamik3"/>
              <w:ind w:left="0"/>
              <w:rPr>
                <w:b/>
                <w:bCs/>
                <w:sz w:val="14"/>
                <w:szCs w:val="14"/>
              </w:rPr>
            </w:pPr>
            <w:r w:rsidRPr="044A0830">
              <w:rPr>
                <w:b/>
                <w:bCs/>
                <w:sz w:val="18"/>
                <w:szCs w:val="18"/>
              </w:rPr>
              <w:t>B: DEJAVNOSTI</w:t>
            </w:r>
            <w:r w:rsidRPr="044A0830">
              <w:rPr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1B28B4" w:rsidRPr="006B77CC" w14:paraId="668F1D1E" w14:textId="77777777" w:rsidTr="044A0830">
        <w:trPr>
          <w:trHeight w:val="313"/>
        </w:trPr>
        <w:tc>
          <w:tcPr>
            <w:tcW w:w="1620" w:type="dxa"/>
            <w:vMerge/>
            <w:vAlign w:val="center"/>
          </w:tcPr>
          <w:p w14:paraId="0D1B0D09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CFCF09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Časovni okvir</w:t>
            </w:r>
          </w:p>
          <w:p w14:paraId="7C467205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(ure)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911D48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 xml:space="preserve"> Oznaka dejavnosti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1D298D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Naslov dejavnosti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CFCA42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Kraj izvedbe</w:t>
            </w:r>
          </w:p>
        </w:tc>
      </w:tr>
      <w:tr w:rsidR="001B28B4" w:rsidRPr="006B77CC" w14:paraId="3E50EE3F" w14:textId="77777777" w:rsidTr="044A0830">
        <w:trPr>
          <w:trHeight w:val="313"/>
        </w:trPr>
        <w:tc>
          <w:tcPr>
            <w:tcW w:w="1620" w:type="dxa"/>
            <w:vMerge/>
            <w:vAlign w:val="center"/>
          </w:tcPr>
          <w:p w14:paraId="1B5CEB42" w14:textId="77777777" w:rsidR="001B28B4" w:rsidRPr="006B77CC" w:rsidRDefault="001B28B4" w:rsidP="0077571A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F0E8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BDB62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EKO1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C160A" w14:textId="77777777" w:rsidR="001B28B4" w:rsidRPr="006B77CC" w:rsidRDefault="1A945617" w:rsidP="044A0830">
            <w:pPr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>RAST TRADESKANCIJE V RAZLIČNIH POGOJIH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67CDC" w14:textId="77777777" w:rsidR="001B28B4" w:rsidRPr="006B77CC" w:rsidRDefault="1A945617" w:rsidP="044A0830">
            <w:pPr>
              <w:jc w:val="center"/>
              <w:rPr>
                <w:b/>
                <w:bCs/>
                <w:sz w:val="20"/>
                <w:szCs w:val="20"/>
              </w:rPr>
            </w:pPr>
            <w:r w:rsidRPr="044A0830">
              <w:rPr>
                <w:b/>
                <w:bCs/>
                <w:sz w:val="20"/>
                <w:szCs w:val="20"/>
              </w:rPr>
              <w:t xml:space="preserve">Laboratorij </w:t>
            </w:r>
          </w:p>
        </w:tc>
      </w:tr>
    </w:tbl>
    <w:p w14:paraId="1D80B273" w14:textId="77777777" w:rsidR="00253F06" w:rsidRDefault="00253F06" w:rsidP="001B28B4"/>
    <w:p w14:paraId="5195CEFC" w14:textId="581A5D69" w:rsidR="044A0830" w:rsidRDefault="044A0830"/>
    <w:p w14:paraId="0B00A2A5" w14:textId="3A083F4A" w:rsidR="044A0830" w:rsidRDefault="044A0830"/>
    <w:p w14:paraId="6C3B6C3A" w14:textId="5D223F04" w:rsidR="044A0830" w:rsidRDefault="044A0830" w:rsidP="044A0830"/>
    <w:p w14:paraId="23C1F318" w14:textId="060D8241" w:rsidR="044A0830" w:rsidRDefault="044A0830"/>
    <w:tbl>
      <w:tblPr>
        <w:tblpPr w:leftFromText="141" w:rightFromText="141" w:vertAnchor="text" w:horzAnchor="margin" w:tblpXSpec="center" w:tblpY="-816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50"/>
        <w:gridCol w:w="1350"/>
        <w:gridCol w:w="266"/>
        <w:gridCol w:w="600"/>
        <w:gridCol w:w="616"/>
        <w:gridCol w:w="652"/>
        <w:gridCol w:w="2390"/>
        <w:gridCol w:w="3030"/>
        <w:gridCol w:w="1656"/>
        <w:gridCol w:w="1620"/>
      </w:tblGrid>
      <w:tr w:rsidR="001B28B4" w:rsidRPr="00BB0189" w14:paraId="64EEBD4E" w14:textId="77777777" w:rsidTr="00113725">
        <w:trPr>
          <w:trHeight w:val="458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E81CB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lastRenderedPageBreak/>
              <w:t>ZAOKROŽENO</w:t>
            </w:r>
          </w:p>
          <w:p w14:paraId="6A963EE8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VSEBINSKO PODROČJE</w:t>
            </w:r>
          </w:p>
        </w:tc>
        <w:tc>
          <w:tcPr>
            <w:tcW w:w="296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8355B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OPERATIVNI CILJI</w:t>
            </w:r>
          </w:p>
        </w:tc>
        <w:tc>
          <w:tcPr>
            <w:tcW w:w="18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3AD30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ČASOVNI OKVIR</w:t>
            </w:r>
          </w:p>
          <w:p w14:paraId="0CB7EF12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 xml:space="preserve"> (ure)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75B36EC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VSEBINE</w:t>
            </w:r>
          </w:p>
          <w:p w14:paraId="5156A3BF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</w:p>
          <w:p w14:paraId="03D4B014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173B301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MINIMALNI</w:t>
            </w:r>
          </w:p>
          <w:p w14:paraId="1EA6E8A2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STANDARDI</w:t>
            </w:r>
          </w:p>
          <w:p w14:paraId="04375C55" w14:textId="7CE254E6" w:rsidR="001B28B4" w:rsidRPr="00BB0189" w:rsidRDefault="0081315D" w:rsidP="008C491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ZNANJA</w:t>
            </w:r>
          </w:p>
        </w:tc>
        <w:tc>
          <w:tcPr>
            <w:tcW w:w="16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DD54F" w14:textId="77777777" w:rsidR="001B28B4" w:rsidRPr="00BB0189" w:rsidRDefault="001B28B4" w:rsidP="008C4916">
            <w:pPr>
              <w:jc w:val="center"/>
              <w:rPr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UČNE STRATEGIJE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D2CE4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POVEZAVE</w:t>
            </w:r>
          </w:p>
          <w:p w14:paraId="2ABFDD9A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</w:p>
          <w:p w14:paraId="1DA52E52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B28B4" w:rsidRPr="00BB0189" w14:paraId="7ED19BC0" w14:textId="77777777" w:rsidTr="00113725">
        <w:trPr>
          <w:trHeight w:val="45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1380C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FEE9E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E1D719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TEO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05C0A8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UT/</w:t>
            </w:r>
          </w:p>
          <w:p w14:paraId="1BBCE080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PRE</w:t>
            </w:r>
          </w:p>
        </w:tc>
        <w:tc>
          <w:tcPr>
            <w:tcW w:w="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FD3E88" w14:textId="77777777" w:rsidR="001B28B4" w:rsidRPr="00BB0189" w:rsidRDefault="001B28B4" w:rsidP="008C4916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UOC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954AB7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3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41E532" w14:textId="77777777" w:rsidR="001B28B4" w:rsidRPr="00BB0189" w:rsidRDefault="001B28B4" w:rsidP="008C4916">
            <w:pPr>
              <w:rPr>
                <w:b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26C28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C0ED4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712EFA22" w14:textId="77777777" w:rsidTr="00113725">
        <w:trPr>
          <w:trHeight w:val="345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51128E" w14:textId="77777777" w:rsidR="001B28B4" w:rsidRDefault="001B28B4" w:rsidP="008C4916">
            <w:pPr>
              <w:jc w:val="center"/>
              <w:rPr>
                <w:b/>
              </w:rPr>
            </w:pPr>
          </w:p>
          <w:p w14:paraId="2341AA87" w14:textId="77777777" w:rsidR="001B28B4" w:rsidRDefault="001B28B4" w:rsidP="008C4916">
            <w:pPr>
              <w:jc w:val="center"/>
              <w:rPr>
                <w:b/>
              </w:rPr>
            </w:pPr>
          </w:p>
          <w:p w14:paraId="2937C7D3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  <w:p w14:paraId="5BF9A7C4" w14:textId="77777777" w:rsidR="001B28B4" w:rsidRPr="00BB0189" w:rsidRDefault="001B28B4" w:rsidP="008C4916">
            <w:pPr>
              <w:jc w:val="center"/>
              <w:rPr>
                <w:b/>
                <w:bCs/>
              </w:rPr>
            </w:pPr>
            <w:r w:rsidRPr="00BB0189">
              <w:rPr>
                <w:b/>
                <w:bCs/>
              </w:rPr>
              <w:t xml:space="preserve">2. </w:t>
            </w:r>
          </w:p>
          <w:p w14:paraId="13A5FA4D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DELOVANJE ČLOVEŠKEGA TELESA IN OHRANJANJE ZDRAVJA</w:t>
            </w:r>
          </w:p>
          <w:p w14:paraId="6180054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  <w:p w14:paraId="0756920B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BB0189">
              <w:rPr>
                <w:b/>
              </w:rPr>
              <w:t xml:space="preserve"> UR</w:t>
            </w:r>
          </w:p>
          <w:p w14:paraId="1F2D540A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FDC546" w14:textId="77777777" w:rsidR="001B28B4" w:rsidRDefault="001B28B4" w:rsidP="008C4916"/>
          <w:p w14:paraId="2A85C667" w14:textId="77777777" w:rsidR="001B28B4" w:rsidRPr="00BB0189" w:rsidRDefault="001B28B4" w:rsidP="008C4916">
            <w:r w:rsidRPr="00BB0189">
              <w:t xml:space="preserve">Dijak: </w:t>
            </w:r>
          </w:p>
          <w:p w14:paraId="69192B31" w14:textId="77777777" w:rsidR="001B28B4" w:rsidRPr="006A67B2" w:rsidRDefault="001B28B4" w:rsidP="008C4916">
            <w:r w:rsidRPr="006A67B2">
              <w:t>- razume osnovne značilnosti življenja in razlikujejo med organizacijskimi ravnmi (celica, tkivo, organi…),</w:t>
            </w:r>
          </w:p>
          <w:p w14:paraId="059AE579" w14:textId="77777777" w:rsidR="001B28B4" w:rsidRPr="006A67B2" w:rsidRDefault="001B28B4" w:rsidP="008C4916">
            <w:r w:rsidRPr="006A67B2">
              <w:t>- pozna celico kot osnovno gradbeno in funkcionalno enoto življenja,</w:t>
            </w:r>
          </w:p>
          <w:p w14:paraId="2262114D" w14:textId="77777777" w:rsidR="001B28B4" w:rsidRPr="006A67B2" w:rsidRDefault="001B28B4" w:rsidP="008C4916">
            <w:r w:rsidRPr="006A67B2">
              <w:t xml:space="preserve">- opiše zgradbo in delovanje posameznih organskih sistemov  ter razume delovanje telesa kot usklajene celote, </w:t>
            </w:r>
          </w:p>
          <w:p w14:paraId="273E6F3F" w14:textId="77777777" w:rsidR="001B28B4" w:rsidRPr="006A67B2" w:rsidRDefault="001B28B4" w:rsidP="008C4916">
            <w:r w:rsidRPr="006A67B2">
              <w:t xml:space="preserve">- pozna biološke osnove spolnosti,  spolno prenosljive bolezni in osnove načrtovanja družine, </w:t>
            </w:r>
          </w:p>
          <w:p w14:paraId="213E872D" w14:textId="77777777" w:rsidR="001B28B4" w:rsidRPr="006A67B2" w:rsidRDefault="001B28B4" w:rsidP="008C4916">
            <w:r w:rsidRPr="006A67B2">
              <w:t xml:space="preserve">- ve, katere spremembe v telesu lahko kažejo na bolezenske spremembe (najpogostejše bolezni in okvare sodobnega časa, tudi psihosomatske), </w:t>
            </w:r>
          </w:p>
          <w:p w14:paraId="76D4812B" w14:textId="77777777" w:rsidR="001B28B4" w:rsidRPr="006A67B2" w:rsidRDefault="001B28B4" w:rsidP="008C4916">
            <w:r w:rsidRPr="006A67B2">
              <w:t>- prepozna dejavnike na delovnem mestu, v okolju in vsakdanjem življenju, ki lahko negativno vplivajo na ohranjanje zdravja in ve, kako ustrezno ravnati,</w:t>
            </w:r>
          </w:p>
          <w:p w14:paraId="516C34D3" w14:textId="77777777" w:rsidR="001B28B4" w:rsidRPr="006A67B2" w:rsidRDefault="001B28B4" w:rsidP="008C4916">
            <w:r w:rsidRPr="006A67B2">
              <w:t xml:space="preserve">- spozna vplive bakterij, glivic, virusov in drugih zajedavcev na zdravje, načine prenašanja tovrstnih </w:t>
            </w:r>
            <w:r w:rsidRPr="006A67B2">
              <w:lastRenderedPageBreak/>
              <w:t>bolezni in predvidi preventivne ukrepe,</w:t>
            </w:r>
          </w:p>
          <w:p w14:paraId="3F335333" w14:textId="77777777" w:rsidR="001B28B4" w:rsidRPr="00BB0189" w:rsidRDefault="001B28B4" w:rsidP="008C4916">
            <w:r w:rsidRPr="006A67B2">
              <w:t>- razvija odgovornost za ohranjanje lastnega zdravja in zdravja drugih (zdravo okolje, hrana, telesne in socialne</w:t>
            </w:r>
            <w:r w:rsidRPr="00BB0189">
              <w:t xml:space="preserve"> aktivnosti, izobraževanje, …),</w:t>
            </w:r>
          </w:p>
          <w:p w14:paraId="2F0BAF7C" w14:textId="77777777" w:rsidR="001B28B4" w:rsidRPr="00BB0189" w:rsidRDefault="001B28B4" w:rsidP="008C4916">
            <w:r w:rsidRPr="00BB0189">
              <w:t xml:space="preserve">- pozna </w:t>
            </w:r>
            <w:r w:rsidRPr="00BB0189">
              <w:rPr>
                <w:b/>
              </w:rPr>
              <w:t>škodljive vplive alkohola, nikotina in preostalih toksičnih snovi na delovanje telesa</w:t>
            </w:r>
            <w:r w:rsidRPr="00BB0189">
              <w:t xml:space="preserve"> in kakovost  življenja,</w:t>
            </w:r>
          </w:p>
          <w:p w14:paraId="6E57E75C" w14:textId="77777777" w:rsidR="001B28B4" w:rsidRPr="00BB0189" w:rsidRDefault="001B28B4" w:rsidP="008C4916">
            <w:r w:rsidRPr="00BB0189">
              <w:t xml:space="preserve">- pozna </w:t>
            </w:r>
            <w:r w:rsidRPr="00BB0189">
              <w:rPr>
                <w:b/>
              </w:rPr>
              <w:t>posledice spreminjanja dednega</w:t>
            </w:r>
            <w:r w:rsidRPr="00BB0189">
              <w:t xml:space="preserve">  materiala v celicah, </w:t>
            </w:r>
          </w:p>
          <w:p w14:paraId="3D53A0EB" w14:textId="77777777" w:rsidR="001B28B4" w:rsidRPr="00BB0189" w:rsidRDefault="001B28B4" w:rsidP="008C4916">
            <w:r w:rsidRPr="00BB0189">
              <w:t xml:space="preserve">- zaveda se bioloških in etičnih dilem v zvezi z </w:t>
            </w:r>
            <w:r w:rsidRPr="00BB0189">
              <w:rPr>
                <w:b/>
              </w:rPr>
              <w:t>uporabo genske tehnologije na človeku</w:t>
            </w:r>
            <w:r w:rsidRPr="00BB0189">
              <w:t xml:space="preserve"> ter se suvereno odloča o </w:t>
            </w:r>
            <w:r w:rsidRPr="00BB0189">
              <w:rPr>
                <w:b/>
              </w:rPr>
              <w:t>uporabi živil iz gensko spremenjenih organizmov</w:t>
            </w:r>
            <w:r w:rsidRPr="00BB0189">
              <w:t xml:space="preserve"> (transgeni organizmi).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4C5131CF" w14:textId="77777777" w:rsidR="001B28B4" w:rsidRDefault="001B28B4" w:rsidP="008C4916">
            <w:pPr>
              <w:jc w:val="center"/>
              <w:rPr>
                <w:b/>
              </w:rPr>
            </w:pPr>
          </w:p>
          <w:p w14:paraId="61F0B541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1</w:t>
            </w:r>
          </w:p>
        </w:tc>
        <w:tc>
          <w:tcPr>
            <w:tcW w:w="6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665D65" w14:textId="77777777" w:rsidR="001B28B4" w:rsidRDefault="001B28B4" w:rsidP="008C4916">
            <w:pPr>
              <w:jc w:val="center"/>
              <w:rPr>
                <w:b/>
              </w:rPr>
            </w:pPr>
          </w:p>
          <w:p w14:paraId="7419E346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3</w:t>
            </w:r>
          </w:p>
        </w:tc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30F0BD" w14:textId="77777777" w:rsidR="001B28B4" w:rsidRDefault="001B28B4" w:rsidP="008C4916">
            <w:pPr>
              <w:jc w:val="center"/>
              <w:rPr>
                <w:b/>
              </w:rPr>
            </w:pPr>
          </w:p>
          <w:p w14:paraId="10904354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97397A1" w14:textId="77777777" w:rsidR="001B28B4" w:rsidRDefault="001B28B4" w:rsidP="008C4916">
            <w:pPr>
              <w:rPr>
                <w:b/>
              </w:rPr>
            </w:pPr>
          </w:p>
          <w:p w14:paraId="328CB21D" w14:textId="77777777" w:rsidR="001B28B4" w:rsidRPr="00BB0189" w:rsidRDefault="001B28B4" w:rsidP="008C4916">
            <w:pPr>
              <w:rPr>
                <w:b/>
              </w:rPr>
            </w:pPr>
            <w:r>
              <w:rPr>
                <w:b/>
              </w:rPr>
              <w:t>UVOD V SOMATOLOGIJO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A99C5F8" w14:textId="77777777" w:rsidR="001B28B4" w:rsidRPr="00BB0189" w:rsidRDefault="001B28B4" w:rsidP="008C4916">
            <w:pPr>
              <w:rPr>
                <w:b/>
              </w:rPr>
            </w:pPr>
          </w:p>
        </w:tc>
        <w:tc>
          <w:tcPr>
            <w:tcW w:w="16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4CA737" w14:textId="77777777" w:rsidR="001B28B4" w:rsidRDefault="001B28B4" w:rsidP="008C4916">
            <w:pPr>
              <w:rPr>
                <w:b/>
              </w:rPr>
            </w:pPr>
          </w:p>
          <w:p w14:paraId="0FB7C6F2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A: UČNE STRATEGIJE</w:t>
            </w:r>
          </w:p>
          <w:p w14:paraId="1857DCDA" w14:textId="77777777" w:rsidR="001B28B4" w:rsidRPr="00BB0189" w:rsidRDefault="001B28B4" w:rsidP="008C4916">
            <w:r w:rsidRPr="00BB0189">
              <w:t>Frontalna</w:t>
            </w:r>
          </w:p>
          <w:p w14:paraId="7DC04DBD" w14:textId="77777777" w:rsidR="001B28B4" w:rsidRPr="00BB0189" w:rsidRDefault="001B28B4" w:rsidP="008C4916">
            <w:r w:rsidRPr="00BB0189">
              <w:t>Individualna</w:t>
            </w:r>
          </w:p>
          <w:p w14:paraId="557354DA" w14:textId="77777777" w:rsidR="001B28B4" w:rsidRPr="00BB0189" w:rsidRDefault="001B28B4" w:rsidP="008C4916">
            <w:r w:rsidRPr="00BB0189">
              <w:t>Skupinska</w:t>
            </w:r>
          </w:p>
          <w:p w14:paraId="448B1F83" w14:textId="77777777" w:rsidR="001B28B4" w:rsidRPr="00BB0189" w:rsidRDefault="001B28B4" w:rsidP="008C4916">
            <w:r w:rsidRPr="00BB0189">
              <w:t xml:space="preserve">Razgovor </w:t>
            </w:r>
          </w:p>
          <w:p w14:paraId="2844C925" w14:textId="77777777" w:rsidR="001B28B4" w:rsidRPr="00BB0189" w:rsidRDefault="001B28B4" w:rsidP="008C4916">
            <w:r w:rsidRPr="00BB0189">
              <w:t>Diskusija</w:t>
            </w:r>
          </w:p>
          <w:p w14:paraId="71E56123" w14:textId="77777777" w:rsidR="001B28B4" w:rsidRPr="00BB0189" w:rsidRDefault="001B28B4" w:rsidP="008C4916">
            <w:r w:rsidRPr="00BB0189">
              <w:t xml:space="preserve">Samostojno delo </w:t>
            </w:r>
          </w:p>
          <w:p w14:paraId="07CC6D9C" w14:textId="77777777" w:rsidR="001B28B4" w:rsidRPr="00BB0189" w:rsidRDefault="001B28B4" w:rsidP="008C4916">
            <w:r w:rsidRPr="00BB0189">
              <w:t>Delo s tekstom</w:t>
            </w:r>
          </w:p>
          <w:p w14:paraId="4895B0BE" w14:textId="77777777" w:rsidR="001B28B4" w:rsidRPr="00BB0189" w:rsidRDefault="001B28B4" w:rsidP="008C4916">
            <w:r w:rsidRPr="00BB0189">
              <w:t>Reševanje problemov</w:t>
            </w:r>
          </w:p>
          <w:p w14:paraId="31AA5645" w14:textId="77777777" w:rsidR="001B28B4" w:rsidRPr="00BB0189" w:rsidRDefault="001B28B4" w:rsidP="008C4916">
            <w:r w:rsidRPr="00BB0189">
              <w:t>Demonstracija</w:t>
            </w:r>
          </w:p>
          <w:p w14:paraId="6EBC6876" w14:textId="77777777" w:rsidR="001B28B4" w:rsidRPr="00BB0189" w:rsidRDefault="001B28B4" w:rsidP="008C4916">
            <w:r w:rsidRPr="00BB0189">
              <w:t>Terensko delo</w:t>
            </w:r>
          </w:p>
          <w:p w14:paraId="4D005713" w14:textId="77777777" w:rsidR="001B28B4" w:rsidRPr="00BB0189" w:rsidRDefault="001B28B4" w:rsidP="008C4916">
            <w:r w:rsidRPr="00BB0189">
              <w:t>Seminarske naloge</w:t>
            </w:r>
          </w:p>
          <w:p w14:paraId="2119566F" w14:textId="77777777" w:rsidR="001B28B4" w:rsidRPr="00BB0189" w:rsidRDefault="001B28B4" w:rsidP="008C4916"/>
          <w:p w14:paraId="6415B4B1" w14:textId="77777777" w:rsidR="001B28B4" w:rsidRPr="00BB0189" w:rsidRDefault="001B28B4" w:rsidP="008C4916">
            <w:pPr>
              <w:rPr>
                <w:b/>
              </w:rPr>
            </w:pPr>
          </w:p>
          <w:p w14:paraId="2FC1D85F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B: DEJAVNOSTI</w:t>
            </w:r>
          </w:p>
          <w:p w14:paraId="3A9687D5" w14:textId="77777777" w:rsidR="001B28B4" w:rsidRPr="00BB0189" w:rsidRDefault="001B28B4" w:rsidP="008C4916"/>
          <w:p w14:paraId="3BE5CF9E" w14:textId="77777777" w:rsidR="001B28B4" w:rsidRPr="00BB0189" w:rsidRDefault="001B28B4" w:rsidP="008C4916"/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5AC70C" w14:textId="77777777" w:rsidR="001B28B4" w:rsidRDefault="001B28B4" w:rsidP="008C4916">
            <w:pPr>
              <w:rPr>
                <w:b/>
                <w:sz w:val="16"/>
                <w:szCs w:val="16"/>
              </w:rPr>
            </w:pPr>
          </w:p>
          <w:p w14:paraId="079311B9" w14:textId="77777777" w:rsidR="001B28B4" w:rsidRPr="00BB0189" w:rsidRDefault="001B28B4" w:rsidP="008C4916">
            <w:pPr>
              <w:rPr>
                <w:b/>
                <w:sz w:val="16"/>
                <w:szCs w:val="16"/>
              </w:rPr>
            </w:pPr>
            <w:r w:rsidRPr="00BB0189">
              <w:rPr>
                <w:b/>
                <w:sz w:val="16"/>
                <w:szCs w:val="16"/>
              </w:rPr>
              <w:t>DRU</w:t>
            </w:r>
          </w:p>
          <w:p w14:paraId="301B8B26" w14:textId="77777777" w:rsidR="001B28B4" w:rsidRPr="00BB0189" w:rsidRDefault="001B28B4" w:rsidP="008C4916">
            <w:pPr>
              <w:rPr>
                <w:b/>
                <w:sz w:val="16"/>
                <w:szCs w:val="16"/>
              </w:rPr>
            </w:pPr>
          </w:p>
          <w:p w14:paraId="2BB5F956" w14:textId="77777777" w:rsidR="001B28B4" w:rsidRPr="00BB0189" w:rsidRDefault="001B28B4" w:rsidP="008C4916">
            <w:pPr>
              <w:rPr>
                <w:b/>
                <w:sz w:val="16"/>
                <w:szCs w:val="16"/>
              </w:rPr>
            </w:pPr>
          </w:p>
          <w:p w14:paraId="7F2B2B7C" w14:textId="77777777" w:rsidR="001B28B4" w:rsidRPr="00BB0189" w:rsidRDefault="001B28B4" w:rsidP="008C4916">
            <w:pPr>
              <w:rPr>
                <w:sz w:val="16"/>
                <w:szCs w:val="16"/>
              </w:rPr>
            </w:pPr>
            <w:r w:rsidRPr="00BB0189">
              <w:rPr>
                <w:b/>
                <w:sz w:val="16"/>
                <w:szCs w:val="16"/>
              </w:rPr>
              <w:t>M1:</w:t>
            </w:r>
            <w:r w:rsidRPr="00BB0189">
              <w:rPr>
                <w:sz w:val="16"/>
                <w:szCs w:val="16"/>
              </w:rPr>
              <w:t xml:space="preserve"> IKT</w:t>
            </w:r>
          </w:p>
          <w:p w14:paraId="36302CAF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71D21D18" w14:textId="77777777" w:rsidTr="00113725">
        <w:trPr>
          <w:trHeight w:val="345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ECBE9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1704E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53DE1ED3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1713A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1791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2402C77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OSNOVNE ZNAČILNOSTI ŽIVLJENJA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2F6D6C1" w14:textId="77777777" w:rsidR="001B28B4" w:rsidRPr="00DE5B93" w:rsidRDefault="001B28B4" w:rsidP="008C4916">
            <w:r>
              <w:t>Pojasni pojma živi neživi svet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977F6" w14:textId="77777777" w:rsidR="001B28B4" w:rsidRPr="00BB0189" w:rsidRDefault="001B28B4" w:rsidP="008C4916">
            <w:pPr>
              <w:rPr>
                <w:b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C0E02" w14:textId="77777777" w:rsidR="001B28B4" w:rsidRPr="00BB0189" w:rsidRDefault="001B28B4" w:rsidP="008C4916">
            <w:pPr>
              <w:rPr>
                <w:b/>
                <w:sz w:val="16"/>
                <w:szCs w:val="16"/>
              </w:rPr>
            </w:pPr>
          </w:p>
        </w:tc>
      </w:tr>
      <w:tr w:rsidR="001B28B4" w:rsidRPr="00BB0189" w14:paraId="26E0EC66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30EA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66DCC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1CEEDD04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194E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95EF1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D1C3046" w14:textId="77777777" w:rsidR="001B28B4" w:rsidRDefault="001B28B4" w:rsidP="008C4916">
            <w:pPr>
              <w:rPr>
                <w:b/>
              </w:rPr>
            </w:pPr>
            <w:r>
              <w:rPr>
                <w:b/>
              </w:rPr>
              <w:t>ČLOVEŠKO</w:t>
            </w:r>
          </w:p>
          <w:p w14:paraId="7D74B668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TE</w:t>
            </w:r>
            <w:r>
              <w:rPr>
                <w:b/>
              </w:rPr>
              <w:t>LO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186B0D7" w14:textId="77777777" w:rsidR="001B28B4" w:rsidRPr="008D1CC0" w:rsidRDefault="001B28B4" w:rsidP="008C4916">
            <w:r w:rsidRPr="008D1CC0">
              <w:t>Razloži zgradbo človeškega telesa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AE1BA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26A33" w14:textId="77777777" w:rsidR="001B28B4" w:rsidRPr="00BB0189" w:rsidRDefault="001B28B4" w:rsidP="008C4916">
            <w:pPr>
              <w:rPr>
                <w:b/>
                <w:sz w:val="16"/>
                <w:szCs w:val="16"/>
              </w:rPr>
            </w:pPr>
          </w:p>
        </w:tc>
      </w:tr>
      <w:tr w:rsidR="001B28B4" w:rsidRPr="00BB0189" w14:paraId="3F97232D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9DA4A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800D1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67642F66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B399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C3D86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8B13352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ZGRADBA</w:t>
            </w:r>
            <w:r>
              <w:rPr>
                <w:b/>
              </w:rPr>
              <w:t xml:space="preserve">, </w:t>
            </w:r>
            <w:r w:rsidRPr="00BB0189">
              <w:rPr>
                <w:b/>
              </w:rPr>
              <w:t xml:space="preserve">DELOVANJE </w:t>
            </w:r>
            <w:r>
              <w:rPr>
                <w:b/>
              </w:rPr>
              <w:t xml:space="preserve">in VRSTE </w:t>
            </w:r>
            <w:r w:rsidRPr="00BB0189">
              <w:rPr>
                <w:b/>
              </w:rPr>
              <w:t>CELIC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10A8B03" w14:textId="77777777" w:rsidR="001B28B4" w:rsidRPr="008D1CC0" w:rsidRDefault="001B28B4" w:rsidP="008C4916">
            <w:r>
              <w:t>Na shemi označi CS, CM,  jedro in pojasni njihovo nalogo v celici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3AABC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9D46D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7623955D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D5D6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5DD89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0DF0C0CA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0CE23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0FCD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E41968E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GIBALA –OKOSTJE IN MIŠIČJE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39B17C" w14:textId="77777777" w:rsidR="001B28B4" w:rsidRDefault="001B28B4" w:rsidP="008C4916">
            <w:r>
              <w:t>Pojasni pojem gibala</w:t>
            </w:r>
          </w:p>
          <w:p w14:paraId="515AAB1A" w14:textId="77777777" w:rsidR="001B28B4" w:rsidRDefault="001B28B4" w:rsidP="008C4916">
            <w:r>
              <w:t xml:space="preserve">Našteje nekaj nalog gibal </w:t>
            </w:r>
          </w:p>
          <w:p w14:paraId="1E62E21C" w14:textId="77777777" w:rsidR="001B28B4" w:rsidRPr="008D1CC0" w:rsidRDefault="001B28B4" w:rsidP="008C4916">
            <w:r>
              <w:t>Na sliki označi osnovne kosti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90198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F119D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0432A51C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60F30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18EC3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136E9F04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71D9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61798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1140CD8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ŽIVČEVJE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93D803A" w14:textId="77777777" w:rsidR="001B28B4" w:rsidRDefault="001B28B4" w:rsidP="008C4916">
            <w:r>
              <w:t>Pojasni pojem živčevje</w:t>
            </w:r>
          </w:p>
          <w:p w14:paraId="776D0F07" w14:textId="77777777" w:rsidR="001B28B4" w:rsidRDefault="001B28B4" w:rsidP="008C4916">
            <w:r>
              <w:t>Našteje nekaj nalog živčevja</w:t>
            </w:r>
          </w:p>
          <w:p w14:paraId="2DE67734" w14:textId="77777777" w:rsidR="001B28B4" w:rsidRPr="008D1CC0" w:rsidRDefault="001B28B4" w:rsidP="008C4916">
            <w:r>
              <w:t>Nariše živčno celico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7E2E0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7952C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19D46E5B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4DAD8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C68BC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68CACD16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AA83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372E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FDB3772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ČUTILA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7EAE71C" w14:textId="77777777" w:rsidR="001B28B4" w:rsidRPr="00BB0189" w:rsidRDefault="001B28B4" w:rsidP="008C4916">
            <w:pPr>
              <w:rPr>
                <w:b/>
              </w:rPr>
            </w:pPr>
            <w:r>
              <w:t>Našteje vrste čutil in na primeru pojasni čemu nam služijo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0D6B7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A1780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4EF0B37C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A5F6C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B54DB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7B0305E2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5B560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BEA87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0314842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ŽLEZE Z NOTRANJIM IZLOČANJEM</w:t>
            </w:r>
            <w:r>
              <w:rPr>
                <w:b/>
              </w:rPr>
              <w:t xml:space="preserve"> (ŽNI)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DADF8B3" w14:textId="77777777" w:rsidR="001B28B4" w:rsidRDefault="001B28B4" w:rsidP="008C4916">
            <w:r>
              <w:t>Pojasni pojem ŽNI</w:t>
            </w:r>
          </w:p>
          <w:p w14:paraId="062AB416" w14:textId="77777777" w:rsidR="001B28B4" w:rsidRDefault="001B28B4" w:rsidP="008C4916">
            <w:r>
              <w:t xml:space="preserve"> Na sliki označi osnovne žleze</w:t>
            </w:r>
          </w:p>
          <w:p w14:paraId="2F4B674A" w14:textId="77777777" w:rsidR="001B28B4" w:rsidRDefault="001B28B4" w:rsidP="008C4916">
            <w:r>
              <w:t>Našteje nekaj nalog  ŽNI</w:t>
            </w:r>
          </w:p>
          <w:p w14:paraId="7AC65DAB" w14:textId="77777777" w:rsidR="001B28B4" w:rsidRPr="00BB0189" w:rsidRDefault="001B28B4" w:rsidP="008C4916">
            <w:pPr>
              <w:rPr>
                <w:b/>
              </w:rPr>
            </w:pPr>
            <w:r>
              <w:t xml:space="preserve">Pozna težave nepravilnega delovanja ščitnice, trebušne slinavke 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45685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7E748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3CECFE32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27F7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14695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437DA51D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411FE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3098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7B23C9D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PREBAVILA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BCC3D70" w14:textId="77777777" w:rsidR="001B28B4" w:rsidRDefault="001B28B4" w:rsidP="008C4916">
            <w:r>
              <w:t xml:space="preserve">Našteje nekaj nalog prebavil </w:t>
            </w:r>
          </w:p>
          <w:p w14:paraId="055DA278" w14:textId="77777777" w:rsidR="001B28B4" w:rsidRPr="00BB0189" w:rsidRDefault="001B28B4" w:rsidP="008C4916">
            <w:pPr>
              <w:rPr>
                <w:b/>
              </w:rPr>
            </w:pPr>
            <w:r>
              <w:t>Na sliki označi dele prebavil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E9295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A58CA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28566A54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0A29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9B625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435D9411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615D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16FE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CAF3981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DIHALA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93DC701" w14:textId="77777777" w:rsidR="001B28B4" w:rsidRDefault="001B28B4" w:rsidP="008C4916">
            <w:r>
              <w:t>Našteje nekaj nalog dihal</w:t>
            </w:r>
          </w:p>
          <w:p w14:paraId="32085398" w14:textId="77777777" w:rsidR="001B28B4" w:rsidRPr="00BB0189" w:rsidRDefault="001B28B4" w:rsidP="008C4916">
            <w:pPr>
              <w:rPr>
                <w:b/>
              </w:rPr>
            </w:pPr>
            <w:r>
              <w:t>Na sliki označi dele dihal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BCD15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75075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287863CE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9D97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909AB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26D4B1A0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F0C0F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E797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F37624F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OBTOČILA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AC37001" w14:textId="77777777" w:rsidR="001B28B4" w:rsidRDefault="001B28B4" w:rsidP="008C4916">
            <w:r>
              <w:t>Pojasni pojem obtočila</w:t>
            </w:r>
          </w:p>
          <w:p w14:paraId="76ACA137" w14:textId="77777777" w:rsidR="001B28B4" w:rsidRPr="00DE5B93" w:rsidRDefault="001B28B4" w:rsidP="008C4916">
            <w:r>
              <w:t xml:space="preserve">Našteje nekaj nalog obtočil 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1A66D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8FB8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076CF248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9A722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DA042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71EA0D2B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81AF0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E4DD1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FC2297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IZLOČALA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1C7E8A0" w14:textId="77777777" w:rsidR="001B28B4" w:rsidRDefault="001B28B4" w:rsidP="008C4916">
            <w:r>
              <w:t>Pojasni pojem izločala</w:t>
            </w:r>
          </w:p>
          <w:p w14:paraId="2D342003" w14:textId="77777777" w:rsidR="001B28B4" w:rsidRDefault="001B28B4" w:rsidP="008C4916">
            <w:r>
              <w:t xml:space="preserve">Našteje nekaj nalog izločal </w:t>
            </w:r>
          </w:p>
          <w:p w14:paraId="43BCDD6B" w14:textId="77777777" w:rsidR="001B28B4" w:rsidRPr="00BB0189" w:rsidRDefault="001B28B4" w:rsidP="008C4916">
            <w:pPr>
              <w:rPr>
                <w:b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732E7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8AA60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3F2673EE" w14:textId="77777777" w:rsidTr="00113725">
        <w:trPr>
          <w:trHeight w:val="14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599E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5FBB5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03A62B98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31BB8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B2FD8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1574EAE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KOŽA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D72418E" w14:textId="77777777" w:rsidR="001B28B4" w:rsidRDefault="001B28B4" w:rsidP="008C4916">
            <w:r>
              <w:t>Na sliki označi dele kože</w:t>
            </w:r>
          </w:p>
          <w:p w14:paraId="43499DFB" w14:textId="77777777" w:rsidR="001B28B4" w:rsidRPr="00BB0189" w:rsidRDefault="001B28B4" w:rsidP="008C4916">
            <w:pPr>
              <w:rPr>
                <w:b/>
              </w:rPr>
            </w:pPr>
            <w:r>
              <w:t>Našteje nekaj nalog kože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E8544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B6ECC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1CC13D1B" w14:textId="77777777" w:rsidTr="00113725">
        <w:trPr>
          <w:trHeight w:val="1190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59E9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8216C" w14:textId="77777777" w:rsidR="001B28B4" w:rsidRPr="00BB0189" w:rsidRDefault="001B28B4" w:rsidP="008C4916"/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45472E03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CF3A4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BD084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0DB2E0B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SPOLNI ORGANI</w:t>
            </w:r>
          </w:p>
        </w:tc>
        <w:tc>
          <w:tcPr>
            <w:tcW w:w="3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38250E3" w14:textId="77777777" w:rsidR="001B28B4" w:rsidRDefault="001B28B4" w:rsidP="008C4916">
            <w:r>
              <w:t>Pojasni razliko med ženskim in moškim spolovilom</w:t>
            </w:r>
          </w:p>
          <w:p w14:paraId="5965D5BA" w14:textId="77777777" w:rsidR="001B28B4" w:rsidRDefault="001B28B4" w:rsidP="008C4916">
            <w:r w:rsidRPr="00DE5B93">
              <w:t>Pojasni pojem menstruacija</w:t>
            </w:r>
          </w:p>
          <w:p w14:paraId="32C5226E" w14:textId="77777777" w:rsidR="001B28B4" w:rsidRPr="0078197E" w:rsidRDefault="001B28B4" w:rsidP="008C4916"/>
          <w:p w14:paraId="4FC691FA" w14:textId="77777777" w:rsidR="001B28B4" w:rsidRPr="0078197E" w:rsidRDefault="001B28B4" w:rsidP="008C4916"/>
          <w:p w14:paraId="0FDB109F" w14:textId="77777777" w:rsidR="001B28B4" w:rsidRDefault="001B28B4" w:rsidP="008C4916"/>
          <w:p w14:paraId="62194D58" w14:textId="123C8852" w:rsidR="001B28B4" w:rsidRPr="0078197E" w:rsidRDefault="001B28B4" w:rsidP="008C4916"/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921E6" w14:textId="77777777" w:rsidR="001B28B4" w:rsidRPr="00BB0189" w:rsidRDefault="001B28B4" w:rsidP="008C4916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67B33" w14:textId="77777777" w:rsidR="001B28B4" w:rsidRPr="00BB0189" w:rsidRDefault="001B28B4" w:rsidP="008C4916">
            <w:pPr>
              <w:rPr>
                <w:b/>
              </w:rPr>
            </w:pPr>
          </w:p>
        </w:tc>
      </w:tr>
      <w:tr w:rsidR="001B28B4" w:rsidRPr="00BB0189" w14:paraId="40BEC2E8" w14:textId="77777777" w:rsidTr="008C4916">
        <w:trPr>
          <w:trHeight w:val="371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1E5B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3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E74E97" w14:textId="77777777" w:rsidR="001B28B4" w:rsidRPr="0015583C" w:rsidRDefault="001B28B4" w:rsidP="008C4916">
            <w:pPr>
              <w:rPr>
                <w:b/>
              </w:rPr>
            </w:pPr>
            <w:r w:rsidRPr="00BB0189">
              <w:rPr>
                <w:b/>
              </w:rPr>
              <w:t>B: DEJAVNOSTI</w:t>
            </w:r>
          </w:p>
        </w:tc>
      </w:tr>
      <w:tr w:rsidR="001B28B4" w:rsidRPr="00BB0189" w14:paraId="7DA717BA" w14:textId="77777777" w:rsidTr="008C4916">
        <w:trPr>
          <w:trHeight w:val="31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82621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EBB6BF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Časovni okvir</w:t>
            </w:r>
          </w:p>
          <w:p w14:paraId="28CEB9D8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(ure)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BC6212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 xml:space="preserve"> Oznaka dejavnosti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B14C5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Naslov dejavnosti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28A74D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Kraj izvedbe</w:t>
            </w:r>
          </w:p>
        </w:tc>
      </w:tr>
      <w:tr w:rsidR="001B28B4" w:rsidRPr="00BB0189" w14:paraId="5C82A44E" w14:textId="77777777" w:rsidTr="008C4916">
        <w:trPr>
          <w:trHeight w:val="31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623D9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9F740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F2DAA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ČTELO2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79D50" w14:textId="77777777" w:rsidR="001B28B4" w:rsidRPr="00BB0189" w:rsidRDefault="001B28B4" w:rsidP="008C4916">
            <w:pPr>
              <w:pStyle w:val="Telobesedila-zamik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 xml:space="preserve">DELOVANJE </w:t>
            </w:r>
            <w:r>
              <w:rPr>
                <w:b/>
                <w:sz w:val="20"/>
              </w:rPr>
              <w:t>NAŠEGA TELESA</w:t>
            </w:r>
            <w:r w:rsidRPr="00BB0189">
              <w:rPr>
                <w:b/>
                <w:sz w:val="20"/>
              </w:rPr>
              <w:t xml:space="preserve"> (merjenje utripa</w:t>
            </w:r>
            <w:r>
              <w:rPr>
                <w:b/>
                <w:sz w:val="20"/>
              </w:rPr>
              <w:t xml:space="preserve"> srca</w:t>
            </w:r>
            <w:r w:rsidRPr="00BB0189">
              <w:rPr>
                <w:b/>
                <w:sz w:val="20"/>
              </w:rPr>
              <w:t xml:space="preserve">, </w:t>
            </w:r>
            <w:r>
              <w:rPr>
                <w:b/>
                <w:sz w:val="20"/>
              </w:rPr>
              <w:t xml:space="preserve">krvnega </w:t>
            </w:r>
            <w:r w:rsidRPr="00BB0189">
              <w:rPr>
                <w:b/>
                <w:sz w:val="20"/>
              </w:rPr>
              <w:t>tlaka,  branje predloga krvne slike - ob obrazcih za laboratorijske izvide, opazovanje trajnega preparata krvnega razmaza …),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D5A2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="001B28B4" w:rsidRPr="00BB0189" w14:paraId="12BF8CCD" w14:textId="77777777" w:rsidTr="008C4916">
        <w:trPr>
          <w:trHeight w:val="31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6394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10735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E33A1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ČTELO3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F63E1" w14:textId="77777777" w:rsidR="001B28B4" w:rsidRPr="00BB0189" w:rsidRDefault="001B28B4" w:rsidP="008C4916">
            <w:pPr>
              <w:pStyle w:val="Telobesedila-zamik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 xml:space="preserve">PRVA POMOČ OB NESREČAH  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79804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="001B28B4" w:rsidRPr="00BB0189" w14:paraId="5323AC00" w14:textId="77777777" w:rsidTr="008C4916">
        <w:trPr>
          <w:trHeight w:val="31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9428D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B1044" w14:textId="77777777" w:rsidR="001B28B4" w:rsidRPr="00BB0189" w:rsidRDefault="001B28B4" w:rsidP="008C49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BA989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ČTELO4</w:t>
            </w:r>
          </w:p>
        </w:tc>
        <w:tc>
          <w:tcPr>
            <w:tcW w:w="921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3ECC1" w14:textId="77777777" w:rsidR="001B28B4" w:rsidRPr="00BB0189" w:rsidRDefault="001B28B4" w:rsidP="008C4916">
            <w:pPr>
              <w:pStyle w:val="Telobesedila-zamik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>ODGOVORNA RABA ZDRAVIL (preučevanje navodil za uporabo in shranjevanje, ugotavljanje učinkov, tudi stranskih)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E5585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="001B28B4" w:rsidRPr="00BB0189" w14:paraId="4E607860" w14:textId="77777777" w:rsidTr="008C4916">
        <w:trPr>
          <w:trHeight w:val="31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A704B" w14:textId="77777777" w:rsidR="001B28B4" w:rsidRPr="00BB0189" w:rsidRDefault="001B28B4" w:rsidP="008C491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29D20" w14:textId="77777777" w:rsidR="001B28B4" w:rsidRPr="00BB0189" w:rsidRDefault="001B28B4" w:rsidP="008C4916">
            <w:pPr>
              <w:jc w:val="center"/>
              <w:rPr>
                <w:b/>
              </w:rPr>
            </w:pPr>
            <w:r w:rsidRPr="00BB0189">
              <w:rPr>
                <w:b/>
              </w:rPr>
              <w:t>1</w:t>
            </w:r>
          </w:p>
        </w:tc>
        <w:tc>
          <w:tcPr>
            <w:tcW w:w="1218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B117" w14:textId="77777777" w:rsidR="001B28B4" w:rsidRPr="00BB0189" w:rsidRDefault="001B28B4" w:rsidP="008C4916">
            <w:pPr>
              <w:rPr>
                <w:b/>
              </w:rPr>
            </w:pPr>
            <w:r w:rsidRPr="00BB0189">
              <w:rPr>
                <w:b/>
                <w:sz w:val="18"/>
                <w:szCs w:val="18"/>
              </w:rPr>
              <w:t>ZAKLJUČEVANJE OCEN in evalvacija letnega dela</w:t>
            </w:r>
          </w:p>
        </w:tc>
      </w:tr>
      <w:tr w:rsidR="001B28B4" w:rsidRPr="00BB0189" w14:paraId="4A9B9305" w14:textId="77777777" w:rsidTr="008C4916">
        <w:trPr>
          <w:trHeight w:val="390"/>
        </w:trPr>
        <w:tc>
          <w:tcPr>
            <w:tcW w:w="1515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F6DD7B" w14:textId="77777777" w:rsidR="001B28B4" w:rsidRPr="00F1124F" w:rsidRDefault="001B28B4" w:rsidP="008C4916">
            <w:pPr>
              <w:jc w:val="center"/>
              <w:rPr>
                <w:szCs w:val="16"/>
              </w:rPr>
            </w:pPr>
            <w:r w:rsidRPr="00F1124F">
              <w:rPr>
                <w:b/>
                <w:bCs/>
                <w:szCs w:val="16"/>
              </w:rPr>
              <w:t xml:space="preserve">TEO – </w:t>
            </w:r>
            <w:r w:rsidRPr="00F1124F">
              <w:rPr>
                <w:bCs/>
                <w:szCs w:val="16"/>
              </w:rPr>
              <w:t xml:space="preserve">teorija            </w:t>
            </w:r>
            <w:r w:rsidRPr="00F1124F">
              <w:rPr>
                <w:b/>
                <w:bCs/>
                <w:szCs w:val="16"/>
              </w:rPr>
              <w:t>UT</w:t>
            </w:r>
            <w:r w:rsidRPr="00F1124F">
              <w:rPr>
                <w:szCs w:val="16"/>
              </w:rPr>
              <w:t xml:space="preserve"> – utrjevanje znanja         </w:t>
            </w:r>
            <w:r w:rsidRPr="00F1124F">
              <w:rPr>
                <w:b/>
                <w:bCs/>
                <w:szCs w:val="16"/>
              </w:rPr>
              <w:t>PRE</w:t>
            </w:r>
            <w:r w:rsidRPr="00F1124F">
              <w:rPr>
                <w:szCs w:val="16"/>
              </w:rPr>
              <w:t xml:space="preserve">- preverjanje znanja            </w:t>
            </w:r>
            <w:r w:rsidRPr="00F1124F">
              <w:rPr>
                <w:b/>
                <w:bCs/>
                <w:szCs w:val="16"/>
              </w:rPr>
              <w:t>UOC</w:t>
            </w:r>
            <w:r w:rsidRPr="00F1124F">
              <w:rPr>
                <w:szCs w:val="16"/>
              </w:rPr>
              <w:t xml:space="preserve"> – ustno ocenjevanje znanja   </w:t>
            </w:r>
            <w:r w:rsidRPr="00F1124F">
              <w:rPr>
                <w:b/>
                <w:szCs w:val="16"/>
              </w:rPr>
              <w:t>EKS</w:t>
            </w:r>
            <w:r w:rsidRPr="00F1124F">
              <w:rPr>
                <w:szCs w:val="16"/>
              </w:rPr>
              <w:t xml:space="preserve"> - ekskurzija</w:t>
            </w:r>
          </w:p>
        </w:tc>
      </w:tr>
      <w:tr w:rsidR="001B28B4" w:rsidRPr="00BB0189" w14:paraId="12E402E7" w14:textId="77777777" w:rsidTr="008C4916">
        <w:trPr>
          <w:trHeight w:val="436"/>
        </w:trPr>
        <w:tc>
          <w:tcPr>
            <w:tcW w:w="1515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6410C4" w14:textId="77777777" w:rsidR="001B28B4" w:rsidRPr="00F1124F" w:rsidRDefault="001B28B4" w:rsidP="008C4916">
            <w:pPr>
              <w:jc w:val="center"/>
              <w:rPr>
                <w:b/>
                <w:bCs/>
                <w:szCs w:val="16"/>
              </w:rPr>
            </w:pPr>
            <w:r w:rsidRPr="00F1124F">
              <w:rPr>
                <w:b/>
                <w:szCs w:val="16"/>
              </w:rPr>
              <w:t xml:space="preserve">Opomba: Izbira in izvedba dejavnosti je odvisna od učnih potreb oddelka. </w:t>
            </w:r>
          </w:p>
        </w:tc>
      </w:tr>
    </w:tbl>
    <w:p w14:paraId="50500746" w14:textId="77777777" w:rsidR="001B28B4" w:rsidRDefault="001B28B4" w:rsidP="001B28B4"/>
    <w:p w14:paraId="1F47CD2A" w14:textId="22AF81FE" w:rsidR="001B28B4" w:rsidRDefault="001B28B4" w:rsidP="00046FB1">
      <w:pPr>
        <w:rPr>
          <w:b/>
          <w:bCs/>
          <w:sz w:val="24"/>
          <w:u w:val="single"/>
        </w:rPr>
      </w:pPr>
    </w:p>
    <w:p w14:paraId="47BFB38D" w14:textId="77777777" w:rsidR="0065595A" w:rsidRDefault="0065595A" w:rsidP="00E66F40">
      <w:pPr>
        <w:rPr>
          <w:b/>
          <w:bCs/>
          <w:sz w:val="24"/>
        </w:rPr>
      </w:pPr>
    </w:p>
    <w:p w14:paraId="387EAB78" w14:textId="49B4A208" w:rsidR="00E66F40" w:rsidRPr="00B950C1" w:rsidRDefault="00E66F40" w:rsidP="044A0830">
      <w:pPr>
        <w:rPr>
          <w:b/>
          <w:bCs/>
          <w:sz w:val="24"/>
          <w:szCs w:val="24"/>
        </w:rPr>
      </w:pPr>
    </w:p>
    <w:p w14:paraId="71734801" w14:textId="57DA876C" w:rsidR="00E66F40" w:rsidRPr="00B950C1" w:rsidRDefault="00E66F40" w:rsidP="00E66F40">
      <w:r>
        <w:br w:type="page"/>
      </w:r>
    </w:p>
    <w:p w14:paraId="7FB5CE4A" w14:textId="6B6B84D5" w:rsidR="00E66F40" w:rsidRPr="00B950C1" w:rsidRDefault="00E66F40" w:rsidP="044A0830">
      <w:pPr>
        <w:rPr>
          <w:b/>
          <w:bCs/>
          <w:sz w:val="24"/>
          <w:szCs w:val="24"/>
        </w:rPr>
      </w:pPr>
    </w:p>
    <w:p w14:paraId="258A4DFD" w14:textId="75C79FD9" w:rsidR="00E66F40" w:rsidRPr="00B950C1" w:rsidRDefault="00E66F40" w:rsidP="044A0830">
      <w:pPr>
        <w:rPr>
          <w:b/>
          <w:bCs/>
          <w:sz w:val="24"/>
          <w:szCs w:val="24"/>
          <w:u w:val="single"/>
        </w:rPr>
      </w:pPr>
      <w:r w:rsidRPr="044A0830">
        <w:rPr>
          <w:b/>
          <w:bCs/>
          <w:sz w:val="24"/>
          <w:szCs w:val="24"/>
        </w:rPr>
        <w:t xml:space="preserve">PREDMET: </w:t>
      </w:r>
      <w:r w:rsidRPr="044A0830">
        <w:rPr>
          <w:b/>
          <w:bCs/>
          <w:sz w:val="24"/>
          <w:szCs w:val="24"/>
          <w:u w:val="single"/>
        </w:rPr>
        <w:t xml:space="preserve">POZNAVANJE BLAGA </w:t>
      </w:r>
      <w:r w:rsidRPr="044A0830">
        <w:rPr>
          <w:b/>
          <w:bCs/>
          <w:sz w:val="24"/>
          <w:szCs w:val="24"/>
        </w:rPr>
        <w:t>LETNIK _</w:t>
      </w:r>
      <w:r w:rsidRPr="044A0830">
        <w:rPr>
          <w:b/>
          <w:bCs/>
          <w:sz w:val="24"/>
          <w:szCs w:val="24"/>
          <w:u w:val="single"/>
        </w:rPr>
        <w:t>1_</w:t>
      </w:r>
      <w:r w:rsidRPr="044A0830">
        <w:rPr>
          <w:b/>
          <w:bCs/>
          <w:sz w:val="24"/>
          <w:szCs w:val="24"/>
        </w:rPr>
        <w:t xml:space="preserve"> UČITELJ: </w:t>
      </w:r>
      <w:r w:rsidRPr="044A0830">
        <w:rPr>
          <w:b/>
          <w:bCs/>
          <w:sz w:val="24"/>
          <w:szCs w:val="24"/>
          <w:u w:val="single"/>
        </w:rPr>
        <w:t>Jan Cimermančič</w:t>
      </w:r>
    </w:p>
    <w:p w14:paraId="45DE9B68" w14:textId="77777777" w:rsidR="00E66F40" w:rsidRDefault="00E66F40" w:rsidP="00E66F40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E66F40" w:rsidRPr="00B950C1" w14:paraId="3B87483F" w14:textId="77777777" w:rsidTr="00C2130A">
        <w:trPr>
          <w:trHeight w:val="657"/>
        </w:trPr>
        <w:tc>
          <w:tcPr>
            <w:tcW w:w="1418" w:type="dxa"/>
          </w:tcPr>
          <w:p w14:paraId="07FCBCFA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 xml:space="preserve">Številka </w:t>
            </w:r>
            <w:proofErr w:type="spellStart"/>
            <w:r w:rsidRPr="00B950C1">
              <w:rPr>
                <w:rFonts w:asciiTheme="minorHAnsi" w:hAnsiTheme="minorHAnsi" w:cstheme="minorHAnsi"/>
                <w:color w:val="000000" w:themeColor="text1"/>
              </w:rPr>
              <w:t>oc</w:t>
            </w:r>
            <w:proofErr w:type="spellEnd"/>
            <w:r w:rsidRPr="00B950C1">
              <w:rPr>
                <w:rFonts w:asciiTheme="minorHAnsi" w:hAnsiTheme="minorHAnsi" w:cstheme="minorHAnsi"/>
                <w:color w:val="000000" w:themeColor="text1"/>
              </w:rPr>
              <w:t>. sklopa</w:t>
            </w:r>
          </w:p>
        </w:tc>
        <w:tc>
          <w:tcPr>
            <w:tcW w:w="4111" w:type="dxa"/>
          </w:tcPr>
          <w:p w14:paraId="05EA6E48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14:paraId="0D95811F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="00E66F40" w:rsidRPr="00B950C1" w14:paraId="05AA22B1" w14:textId="77777777" w:rsidTr="00C2130A">
        <w:trPr>
          <w:trHeight w:val="657"/>
        </w:trPr>
        <w:tc>
          <w:tcPr>
            <w:tcW w:w="1418" w:type="dxa"/>
          </w:tcPr>
          <w:p w14:paraId="4FEB6563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49D7244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  <w:p w14:paraId="7735525F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14:paraId="53A60524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3200F05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UVOD V POZNAVANJE BLAGA</w:t>
            </w:r>
          </w:p>
        </w:tc>
        <w:tc>
          <w:tcPr>
            <w:tcW w:w="9434" w:type="dxa"/>
          </w:tcPr>
          <w:p w14:paraId="1FECFD99" w14:textId="77777777" w:rsidR="00E66F40" w:rsidRPr="00D760F5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zna 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našte</w:t>
            </w:r>
            <w:r>
              <w:rPr>
                <w:rFonts w:asciiTheme="minorHAnsi" w:hAnsiTheme="minorHAnsi" w:cstheme="minorHAnsi"/>
                <w:color w:val="000000" w:themeColor="text1"/>
              </w:rPr>
              <w:t>ti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 xml:space="preserve"> nekaj dobrin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1C994B2" w14:textId="77777777" w:rsidR="00E66F40" w:rsidRPr="00D760F5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eastAsia="SimSun" w:hAnsiTheme="minorHAnsi" w:cstheme="minorHAnsi"/>
              </w:rPr>
              <w:t xml:space="preserve"> </w:t>
            </w: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>
              <w:rPr>
                <w:rFonts w:asciiTheme="minorHAnsi" w:hAnsiTheme="minorHAnsi" w:cstheme="minorHAnsi"/>
              </w:rPr>
              <w:t>z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na opredeliti osnovne pojme: potrebe, dobrine, proizvode, blago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  </w:t>
            </w:r>
          </w:p>
          <w:p w14:paraId="0D5A60C3" w14:textId="77777777" w:rsidR="00E66F40" w:rsidRPr="00D760F5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eastAsia="SimSun" w:hAnsiTheme="minorHAnsi" w:cstheme="minorHAnsi"/>
              </w:rPr>
              <w:t xml:space="preserve"> </w:t>
            </w: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s pomočjo učitelja razvrsti blago glede na izvor, kemično sestavo, stopnjo predelave in uporabo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5F3EC220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66F40" w:rsidRPr="00B950C1" w14:paraId="298EBBE4" w14:textId="77777777" w:rsidTr="00C2130A">
        <w:trPr>
          <w:trHeight w:val="657"/>
        </w:trPr>
        <w:tc>
          <w:tcPr>
            <w:tcW w:w="1418" w:type="dxa"/>
          </w:tcPr>
          <w:p w14:paraId="6B018457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343EE59B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  <w:p w14:paraId="6BFB49A4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14:paraId="22450CB8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E05B74D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SISTEMATIZACIJA BLAGA</w:t>
            </w:r>
          </w:p>
        </w:tc>
        <w:tc>
          <w:tcPr>
            <w:tcW w:w="9434" w:type="dxa"/>
          </w:tcPr>
          <w:p w14:paraId="4C55D140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pozna definicijo kakovosti.</w:t>
            </w:r>
          </w:p>
          <w:p w14:paraId="13495AA5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pojasni kako se pravilno </w:t>
            </w:r>
            <w:proofErr w:type="spellStart"/>
            <w:r>
              <w:rPr>
                <w:rFonts w:asciiTheme="minorHAnsi" w:eastAsia="SimSun" w:hAnsiTheme="minorHAnsi" w:cstheme="minorHAnsi"/>
              </w:rPr>
              <w:t>ovzame</w:t>
            </w:r>
            <w:proofErr w:type="spellEnd"/>
            <w:r>
              <w:rPr>
                <w:rFonts w:asciiTheme="minorHAnsi" w:eastAsia="SimSun" w:hAnsiTheme="minorHAnsi" w:cstheme="minorHAnsi"/>
              </w:rPr>
              <w:t xml:space="preserve"> vzorec.</w:t>
            </w:r>
          </w:p>
          <w:p w14:paraId="00272FFB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našteje postopke ugotavljanja in preverjanja kakovosti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A6860F5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poišče različne oznake za kakovost na izdelkih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115CA0BA" w14:textId="77777777" w:rsidR="00E66F40" w:rsidRPr="00F42206" w:rsidRDefault="00E66F40" w:rsidP="00C2130A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E66F40" w:rsidRPr="00B950C1" w14:paraId="71BBA772" w14:textId="77777777" w:rsidTr="00C2130A">
        <w:trPr>
          <w:trHeight w:val="657"/>
        </w:trPr>
        <w:tc>
          <w:tcPr>
            <w:tcW w:w="1418" w:type="dxa"/>
          </w:tcPr>
          <w:p w14:paraId="63CAD5C5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777CC64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4111" w:type="dxa"/>
          </w:tcPr>
          <w:p w14:paraId="49E912C3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D819530" w14:textId="77777777" w:rsidR="00E66F40" w:rsidRPr="00F42206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IDENTIFIKACIJA BLAGA PO</w:t>
            </w:r>
          </w:p>
          <w:p w14:paraId="3F451DD1" w14:textId="77777777" w:rsidR="00E66F40" w:rsidRPr="00F42206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EAN-SISTEMU</w:t>
            </w:r>
          </w:p>
          <w:p w14:paraId="5995AA6C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14:paraId="5DB7E6B8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pozna zgradbo in delovanje EAN-sistema.</w:t>
            </w:r>
          </w:p>
          <w:p w14:paraId="731B19DA" w14:textId="77777777" w:rsidR="00E66F40" w:rsidRPr="008974F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opredeli tehnične pogoje za uporabo EAN-sistema.</w:t>
            </w:r>
          </w:p>
        </w:tc>
      </w:tr>
    </w:tbl>
    <w:p w14:paraId="4713A5F1" w14:textId="77777777" w:rsidR="00E66F40" w:rsidRDefault="00E66F40" w:rsidP="00E66F40">
      <w:pPr>
        <w:rPr>
          <w:b/>
          <w:bCs/>
          <w:sz w:val="24"/>
        </w:rPr>
      </w:pPr>
    </w:p>
    <w:p w14:paraId="6E5EEE6F" w14:textId="77777777" w:rsidR="0065595A" w:rsidRDefault="0065595A" w:rsidP="00E66F40">
      <w:pPr>
        <w:rPr>
          <w:b/>
          <w:bCs/>
          <w:sz w:val="24"/>
        </w:rPr>
      </w:pPr>
    </w:p>
    <w:p w14:paraId="2B850DBA" w14:textId="77777777" w:rsidR="00E66F40" w:rsidRDefault="00E66F40" w:rsidP="00E66F40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POZNAVANJE BLAGA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2_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14:paraId="2A6C5065" w14:textId="77777777" w:rsidR="00E66F40" w:rsidRDefault="00E66F40" w:rsidP="00E66F40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E66F40" w:rsidRPr="00B950C1" w14:paraId="7D4803E5" w14:textId="77777777" w:rsidTr="00C2130A">
        <w:trPr>
          <w:trHeight w:val="657"/>
        </w:trPr>
        <w:tc>
          <w:tcPr>
            <w:tcW w:w="1418" w:type="dxa"/>
          </w:tcPr>
          <w:p w14:paraId="1854F288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 xml:space="preserve">Številka </w:t>
            </w:r>
            <w:proofErr w:type="spellStart"/>
            <w:r w:rsidRPr="00B950C1">
              <w:rPr>
                <w:rFonts w:asciiTheme="minorHAnsi" w:hAnsiTheme="minorHAnsi" w:cstheme="minorHAnsi"/>
                <w:color w:val="000000" w:themeColor="text1"/>
              </w:rPr>
              <w:t>oc</w:t>
            </w:r>
            <w:proofErr w:type="spellEnd"/>
            <w:r w:rsidRPr="00B950C1">
              <w:rPr>
                <w:rFonts w:asciiTheme="minorHAnsi" w:hAnsiTheme="minorHAnsi" w:cstheme="minorHAnsi"/>
                <w:color w:val="000000" w:themeColor="text1"/>
              </w:rPr>
              <w:t>. sklopa</w:t>
            </w:r>
          </w:p>
        </w:tc>
        <w:tc>
          <w:tcPr>
            <w:tcW w:w="4111" w:type="dxa"/>
          </w:tcPr>
          <w:p w14:paraId="0DE91BF5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14:paraId="42E24398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="00E66F40" w:rsidRPr="00B950C1" w14:paraId="433734F6" w14:textId="77777777" w:rsidTr="00C2130A">
        <w:trPr>
          <w:trHeight w:val="657"/>
        </w:trPr>
        <w:tc>
          <w:tcPr>
            <w:tcW w:w="1418" w:type="dxa"/>
          </w:tcPr>
          <w:p w14:paraId="4ECA54B0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31FBE60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111" w:type="dxa"/>
          </w:tcPr>
          <w:p w14:paraId="33D74BEE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6588C83E" w14:textId="77777777" w:rsidR="00E66F40" w:rsidRPr="00F42206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STANDARDIZACIJA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BLAGA</w:t>
            </w:r>
          </w:p>
          <w:p w14:paraId="4B76EA1C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14:paraId="2C000A1E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našteje področja človekovega življenja, ki so standardizirana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1890E17D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 xml:space="preserve"> pojasni pomen standardizacije pri premagovanju ovir v mednarodnem trgovanju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92741EB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 xml:space="preserve"> pozna razliko med mednarodnimi, panožnimi in internimi standardi.</w:t>
            </w:r>
          </w:p>
          <w:p w14:paraId="42188F1D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66F40" w:rsidRPr="00B950C1" w14:paraId="125507CB" w14:textId="77777777" w:rsidTr="00C2130A">
        <w:trPr>
          <w:trHeight w:val="657"/>
        </w:trPr>
        <w:tc>
          <w:tcPr>
            <w:tcW w:w="1418" w:type="dxa"/>
          </w:tcPr>
          <w:p w14:paraId="37F78AA6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E8ECE82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  <w:p w14:paraId="379520A7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14:paraId="6F126ED2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1326B6C" w14:textId="77777777" w:rsidR="00E66F40" w:rsidRPr="00F42206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KAKOVOST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BLAGA</w:t>
            </w:r>
          </w:p>
          <w:p w14:paraId="764FCEE5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14:paraId="6EC11E06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pozna definicijo kakovosti.</w:t>
            </w:r>
          </w:p>
          <w:p w14:paraId="01A9CFAF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pojasni kako se pravilno </w:t>
            </w:r>
            <w:proofErr w:type="spellStart"/>
            <w:r>
              <w:rPr>
                <w:rFonts w:asciiTheme="minorHAnsi" w:eastAsia="SimSun" w:hAnsiTheme="minorHAnsi" w:cstheme="minorHAnsi"/>
              </w:rPr>
              <w:t>ovzame</w:t>
            </w:r>
            <w:proofErr w:type="spellEnd"/>
            <w:r>
              <w:rPr>
                <w:rFonts w:asciiTheme="minorHAnsi" w:eastAsia="SimSun" w:hAnsiTheme="minorHAnsi" w:cstheme="minorHAnsi"/>
              </w:rPr>
              <w:t xml:space="preserve"> vzorec.</w:t>
            </w:r>
          </w:p>
          <w:p w14:paraId="6A9117A8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0437A7">
              <w:rPr>
                <w:rFonts w:asciiTheme="minorHAnsi" w:eastAsia="SimSun" w:hAnsiTheme="minorHAnsi" w:cstheme="minorHAnsi"/>
              </w:rPr>
              <w:t>našteje postopke ugotavljanja in preverjanja kakovosti</w:t>
            </w:r>
            <w:r>
              <w:rPr>
                <w:rFonts w:asciiTheme="minorHAnsi" w:eastAsia="SimSun" w:hAnsiTheme="minorHAnsi" w:cstheme="minorHAnsi"/>
              </w:rPr>
              <w:t>.</w:t>
            </w:r>
          </w:p>
          <w:p w14:paraId="5B4572E1" w14:textId="77777777" w:rsidR="00E66F40" w:rsidRPr="000437A7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 </w:t>
            </w:r>
            <w:r w:rsidRPr="000437A7">
              <w:rPr>
                <w:rFonts w:asciiTheme="minorHAnsi" w:eastAsia="SimSun" w:hAnsiTheme="minorHAnsi" w:cstheme="minorHAnsi"/>
              </w:rPr>
              <w:t>poišče različne oznake za kakovost na izdelkih.</w:t>
            </w:r>
          </w:p>
        </w:tc>
      </w:tr>
    </w:tbl>
    <w:p w14:paraId="6318B95B" w14:textId="77777777" w:rsidR="00E66F40" w:rsidRDefault="00E66F40" w:rsidP="00E66F40">
      <w:pPr>
        <w:rPr>
          <w:b/>
          <w:bCs/>
          <w:sz w:val="24"/>
        </w:rPr>
      </w:pPr>
    </w:p>
    <w:p w14:paraId="468BC441" w14:textId="77777777" w:rsidR="00E66F40" w:rsidRDefault="00E66F40" w:rsidP="00E66F40">
      <w:pPr>
        <w:rPr>
          <w:b/>
          <w:bCs/>
          <w:sz w:val="24"/>
        </w:rPr>
      </w:pPr>
    </w:p>
    <w:p w14:paraId="01D257AE" w14:textId="77777777" w:rsidR="00155D45" w:rsidRDefault="00155D45" w:rsidP="00155D45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POZNAVANJE BLAGA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3_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14:paraId="7D7A4E80" w14:textId="77777777" w:rsidR="00155D45" w:rsidRDefault="00155D45" w:rsidP="00155D45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155D45" w14:paraId="5250DC78" w14:textId="77777777" w:rsidTr="00155D45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8FB8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Številka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oc.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sklopa</w:t>
            </w:r>
            <w:proofErr w:type="spellEnd"/>
          </w:p>
          <w:p w14:paraId="40F06321" w14:textId="77777777" w:rsidR="00155D45" w:rsidRDefault="00155D45">
            <w:pPr>
              <w:rPr>
                <w:rFonts w:asciiTheme="minorHAnsi" w:hAnsiTheme="minorHAnsi" w:cstheme="minorHAnsi"/>
                <w:lang w:val="en-US"/>
              </w:rPr>
            </w:pPr>
          </w:p>
          <w:p w14:paraId="6117C84C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686BE73F" w14:textId="77777777" w:rsidR="00155D45" w:rsidRDefault="00155D4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3B59" w14:textId="77777777" w:rsidR="00155D45" w:rsidRDefault="00155D45">
            <w:pP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Ocenjevalni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sklop</w:t>
            </w:r>
            <w:proofErr w:type="spellEnd"/>
          </w:p>
          <w:p w14:paraId="4158888B" w14:textId="77777777" w:rsidR="00155D45" w:rsidRDefault="00155D45">
            <w:pPr>
              <w:rPr>
                <w:rFonts w:asciiTheme="minorHAnsi" w:hAnsiTheme="minorHAnsi" w:cstheme="minorHAnsi"/>
                <w:lang w:val="en-US"/>
              </w:rPr>
            </w:pPr>
          </w:p>
          <w:p w14:paraId="7C7B13B6" w14:textId="77777777" w:rsidR="00155D45" w:rsidRDefault="00155D45">
            <w:pPr>
              <w:rPr>
                <w:rFonts w:asciiTheme="minorHAnsi" w:hAnsiTheme="minorHAnsi" w:cstheme="minorHAnsi"/>
                <w:lang w:val="en-US"/>
              </w:rPr>
            </w:pPr>
          </w:p>
          <w:p w14:paraId="18B01771" w14:textId="77777777" w:rsidR="00155D45" w:rsidRDefault="00155D45">
            <w:pP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</w:p>
          <w:p w14:paraId="36801A4D" w14:textId="77777777" w:rsidR="00155D45" w:rsidRDefault="00155D45">
            <w:pPr>
              <w:tabs>
                <w:tab w:val="left" w:pos="1056"/>
              </w:tabs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Praktični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pouk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40D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Minimalni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standardi</w:t>
            </w:r>
            <w:proofErr w:type="spellEnd"/>
          </w:p>
          <w:p w14:paraId="52D71CE2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217BF52D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r>
              <w:rPr>
                <w:rFonts w:asciiTheme="minorHAnsi" w:eastAsia="SimSun" w:hAnsiTheme="minorHAnsi" w:cstheme="minorHAnsi"/>
                <w:lang w:val="en-US"/>
              </w:rPr>
              <w:t xml:space="preserve">· </w:t>
            </w:r>
            <w:proofErr w:type="spellStart"/>
            <w:r>
              <w:rPr>
                <w:rFonts w:asciiTheme="minorHAnsi" w:eastAsia="SimSun" w:hAnsiTheme="minorHAnsi" w:cstheme="minorHAnsi"/>
                <w:lang w:val="en-US"/>
              </w:rPr>
              <w:t>Dijak</w:t>
            </w:r>
            <w:proofErr w:type="spellEnd"/>
            <w:r>
              <w:rPr>
                <w:rFonts w:asciiTheme="minorHAnsi" w:eastAsia="SimSun" w:hAnsiTheme="minorHAnsi" w:cstheme="minorHAnsi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pozna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osnovne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pojme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dejstva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zakonitosti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področja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poznavanja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blaga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, </w:t>
            </w:r>
          </w:p>
          <w:p w14:paraId="2B79887B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eastAsia="SimSun" w:hAnsiTheme="minorHAnsi" w:cstheme="minorHAnsi"/>
                <w:lang w:val="en-US"/>
              </w:rPr>
              <w:t xml:space="preserve"> · </w:t>
            </w:r>
            <w:proofErr w:type="spellStart"/>
            <w:r>
              <w:rPr>
                <w:rFonts w:asciiTheme="minorHAnsi" w:eastAsia="SimSun" w:hAnsiTheme="minorHAnsi" w:cstheme="minorHAnsi"/>
                <w:lang w:val="en-US"/>
              </w:rPr>
              <w:t>Dijak</w:t>
            </w:r>
            <w:proofErr w:type="spellEnd"/>
            <w:r>
              <w:rPr>
                <w:rFonts w:asciiTheme="minorHAnsi" w:eastAsia="SimSun" w:hAnsiTheme="minorHAnsi" w:cstheme="minorHAnsi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izvaja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dela po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načrtu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, </w:t>
            </w:r>
          </w:p>
          <w:p w14:paraId="707594F2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>
              <w:rPr>
                <w:rFonts w:asciiTheme="minorHAnsi" w:eastAsia="SimSun" w:hAnsiTheme="minorHAnsi" w:cstheme="minorHAnsi"/>
                <w:lang w:val="en-US"/>
              </w:rPr>
              <w:t xml:space="preserve">· </w:t>
            </w:r>
            <w:proofErr w:type="spellStart"/>
            <w:r>
              <w:rPr>
                <w:rFonts w:asciiTheme="minorHAnsi" w:eastAsia="SimSun" w:hAnsiTheme="minorHAnsi" w:cstheme="minorHAnsi"/>
                <w:lang w:val="en-US"/>
              </w:rPr>
              <w:t>Dijak</w:t>
            </w:r>
            <w:proofErr w:type="spellEnd"/>
            <w:r>
              <w:rPr>
                <w:rFonts w:asciiTheme="minorHAnsi" w:eastAsia="SimSun" w:hAnsiTheme="minorHAnsi" w:cstheme="minorHAnsi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odda izpolnjeno mapo praktičnega pou</w:t>
            </w:r>
          </w:p>
          <w:p w14:paraId="69E005F1" w14:textId="77777777" w:rsidR="00155D45" w:rsidRDefault="00155D45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</w:tr>
    </w:tbl>
    <w:p w14:paraId="0326D358" w14:textId="77777777" w:rsidR="00155D45" w:rsidRDefault="00155D45" w:rsidP="00155D45">
      <w:pPr>
        <w:rPr>
          <w:b/>
          <w:bCs/>
          <w:sz w:val="24"/>
        </w:rPr>
      </w:pPr>
    </w:p>
    <w:p w14:paraId="17FFEDB4" w14:textId="77777777" w:rsidR="00E66F40" w:rsidRDefault="00E66F40" w:rsidP="00E66F40">
      <w:pPr>
        <w:rPr>
          <w:b/>
          <w:bCs/>
          <w:sz w:val="24"/>
        </w:rPr>
      </w:pPr>
    </w:p>
    <w:p w14:paraId="504ED36D" w14:textId="77777777" w:rsidR="00E66F40" w:rsidRDefault="00E66F40" w:rsidP="00E66F40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UPRAVLJANJE Z BLAGOVNO SKUPINO ŽIVIL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2_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14:paraId="7B11EFE9" w14:textId="77777777" w:rsidR="00E66F40" w:rsidRDefault="00E66F40" w:rsidP="00E66F40">
      <w:pPr>
        <w:rPr>
          <w:b/>
          <w:bCs/>
          <w:sz w:val="24"/>
        </w:rPr>
      </w:pPr>
    </w:p>
    <w:p w14:paraId="7A2DAC63" w14:textId="77777777" w:rsidR="00E66F40" w:rsidRDefault="00E66F40" w:rsidP="00E66F40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E66F40" w:rsidRPr="00B950C1" w14:paraId="3329A12E" w14:textId="77777777" w:rsidTr="00C2130A">
        <w:trPr>
          <w:trHeight w:val="657"/>
        </w:trPr>
        <w:tc>
          <w:tcPr>
            <w:tcW w:w="1418" w:type="dxa"/>
          </w:tcPr>
          <w:p w14:paraId="453B3DC9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 xml:space="preserve">Številka </w:t>
            </w:r>
            <w:proofErr w:type="spellStart"/>
            <w:r w:rsidRPr="00B950C1">
              <w:rPr>
                <w:rFonts w:asciiTheme="minorHAnsi" w:hAnsiTheme="minorHAnsi" w:cstheme="minorHAnsi"/>
                <w:color w:val="000000" w:themeColor="text1"/>
              </w:rPr>
              <w:t>oc</w:t>
            </w:r>
            <w:proofErr w:type="spellEnd"/>
            <w:r w:rsidRPr="00B950C1">
              <w:rPr>
                <w:rFonts w:asciiTheme="minorHAnsi" w:hAnsiTheme="minorHAnsi" w:cstheme="minorHAnsi"/>
                <w:color w:val="000000" w:themeColor="text1"/>
              </w:rPr>
              <w:t>. sklopa</w:t>
            </w:r>
          </w:p>
        </w:tc>
        <w:tc>
          <w:tcPr>
            <w:tcW w:w="4111" w:type="dxa"/>
          </w:tcPr>
          <w:p w14:paraId="0CBE308C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14:paraId="77592D3E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="00E66F40" w:rsidRPr="00B950C1" w14:paraId="4C7EB0FC" w14:textId="77777777" w:rsidTr="00C2130A">
        <w:trPr>
          <w:trHeight w:val="657"/>
        </w:trPr>
        <w:tc>
          <w:tcPr>
            <w:tcW w:w="1418" w:type="dxa"/>
          </w:tcPr>
          <w:p w14:paraId="5F192CB6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63D53B80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111" w:type="dxa"/>
          </w:tcPr>
          <w:p w14:paraId="0658813C" w14:textId="77777777" w:rsidR="00E66F40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  <w:p w14:paraId="0C628536" w14:textId="77777777" w:rsidR="00E66F40" w:rsidRPr="00B950C1" w:rsidRDefault="00E66F40" w:rsidP="00C2130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POZNAVANJE ŽIVIL</w:t>
            </w:r>
          </w:p>
        </w:tc>
        <w:tc>
          <w:tcPr>
            <w:tcW w:w="9434" w:type="dxa"/>
          </w:tcPr>
          <w:p w14:paraId="3A9D14C0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>našteje živila glede na hranilne snovi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3731E311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s pomočjo učitelja našteje dejavnike, ki vplivajo na uporabno vrednost živil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FE0CA70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pozna in opiše osnovne lastnosti različnih vrst živil, skladno s trgovinsko klasifikacijo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3DC2D433" w14:textId="77777777" w:rsidR="00E66F40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našteje in opiše najpogostejše vrste embalaže, primerne za živila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6537421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pozna oznake na embalaži.</w:t>
            </w:r>
          </w:p>
          <w:p w14:paraId="7A9AFA64" w14:textId="77777777" w:rsidR="00E66F40" w:rsidRDefault="00E66F40" w:rsidP="00C2130A">
            <w:pPr>
              <w:rPr>
                <w:rFonts w:asciiTheme="minorHAnsi" w:eastAsia="SimSun" w:hAnsiTheme="minorHAnsi" w:cstheme="minorHAnsi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pozna postopke ravnanja z odpadnim blagom.</w:t>
            </w:r>
          </w:p>
          <w:p w14:paraId="2684B774" w14:textId="77777777" w:rsidR="00E66F40" w:rsidRPr="00B950C1" w:rsidRDefault="00E66F40" w:rsidP="00C2130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asciiTheme="minorHAnsi" w:eastAsia="SimSun" w:hAnsiTheme="minorHAnsi" w:cstheme="minorHAnsi"/>
              </w:rPr>
              <w:t>·</w:t>
            </w:r>
            <w:r>
              <w:rPr>
                <w:rFonts w:asciiTheme="minorHAnsi" w:eastAsia="SimSun" w:hAnsiTheme="minorHAnsi" w:cstheme="minorHAnsi"/>
              </w:rPr>
              <w:t xml:space="preserve"> Dijak s pomočjo učitelja prestavi smernice sistema HACCP.</w:t>
            </w:r>
          </w:p>
        </w:tc>
      </w:tr>
    </w:tbl>
    <w:p w14:paraId="421AC2C4" w14:textId="49958BE3" w:rsidR="00E66F40" w:rsidRDefault="00E66F40" w:rsidP="00046FB1"/>
    <w:p w14:paraId="6948371C" w14:textId="62F2059F" w:rsidR="4EC77833" w:rsidRDefault="4EC77833"/>
    <w:p w14:paraId="4990952A" w14:textId="2B8E01A3" w:rsidR="4EC77833" w:rsidRDefault="4EC77833" w:rsidP="77726EE6">
      <w:pPr>
        <w:rPr>
          <w:b/>
          <w:bCs/>
          <w:sz w:val="24"/>
          <w:szCs w:val="24"/>
        </w:rPr>
      </w:pPr>
      <w:r w:rsidRPr="77726EE6">
        <w:rPr>
          <w:b/>
          <w:bCs/>
          <w:sz w:val="24"/>
          <w:szCs w:val="24"/>
        </w:rPr>
        <w:t xml:space="preserve">Vodja </w:t>
      </w:r>
      <w:r w:rsidR="4A422934" w:rsidRPr="77726EE6">
        <w:rPr>
          <w:b/>
          <w:bCs/>
          <w:sz w:val="24"/>
          <w:szCs w:val="24"/>
        </w:rPr>
        <w:t>aktiva naravoslovnih predmetov</w:t>
      </w:r>
      <w:r w:rsidRPr="77726EE6">
        <w:rPr>
          <w:b/>
          <w:bCs/>
          <w:sz w:val="24"/>
          <w:szCs w:val="24"/>
        </w:rPr>
        <w:t xml:space="preserve"> : </w:t>
      </w:r>
    </w:p>
    <w:p w14:paraId="03786B21" w14:textId="72E7D130" w:rsidR="4EC77833" w:rsidRDefault="4EC77833" w:rsidP="77726EE6">
      <w:pPr>
        <w:ind w:left="9360" w:firstLine="720"/>
        <w:rPr>
          <w:b/>
          <w:bCs/>
          <w:sz w:val="24"/>
          <w:szCs w:val="24"/>
        </w:rPr>
      </w:pPr>
      <w:r w:rsidRPr="77726EE6">
        <w:rPr>
          <w:b/>
          <w:bCs/>
          <w:sz w:val="24"/>
          <w:szCs w:val="24"/>
        </w:rPr>
        <w:t>Irena Papež, mag. prof. poučevanja KEM in BIO</w:t>
      </w:r>
    </w:p>
    <w:sectPr w:rsidR="4EC77833" w:rsidSect="001B28B4">
      <w:pgSz w:w="16850" w:h="11920" w:orient="landscape"/>
      <w:pgMar w:top="1350" w:right="780" w:bottom="154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82064" w14:textId="77777777" w:rsidR="00BB3B87" w:rsidRDefault="00BB3B87">
      <w:r>
        <w:separator/>
      </w:r>
    </w:p>
  </w:endnote>
  <w:endnote w:type="continuationSeparator" w:id="0">
    <w:p w14:paraId="0B606ADE" w14:textId="77777777" w:rsidR="00BB3B87" w:rsidRDefault="00BB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DD83" w14:textId="77777777" w:rsidR="007928F7" w:rsidRDefault="007928F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7F6C9C87" w:rsidR="00BE7B03" w:rsidRDefault="00BE7B03">
    <w:pPr>
      <w:pStyle w:val="Telobesedila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54A" w14:textId="77777777" w:rsidR="007928F7" w:rsidRDefault="007928F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E963" w14:textId="77777777" w:rsidR="00BB3B87" w:rsidRDefault="00BB3B87">
      <w:r>
        <w:separator/>
      </w:r>
    </w:p>
  </w:footnote>
  <w:footnote w:type="continuationSeparator" w:id="0">
    <w:p w14:paraId="11229E58" w14:textId="77777777" w:rsidR="00BB3B87" w:rsidRDefault="00BB3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9592" w14:textId="77777777" w:rsidR="007928F7" w:rsidRDefault="007928F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8C5C" w14:textId="77777777" w:rsidR="77726EE6" w:rsidRDefault="77726EE6" w:rsidP="77726EE6">
    <w:pPr>
      <w:pStyle w:val="Telobesedila"/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E222" w14:textId="77777777" w:rsidR="007928F7" w:rsidRPr="007928F7" w:rsidRDefault="007928F7" w:rsidP="007928F7">
    <w:pPr>
      <w:rPr>
        <w:i/>
        <w:iCs/>
        <w:sz w:val="18"/>
        <w:szCs w:val="18"/>
      </w:rPr>
    </w:pPr>
    <w:r w:rsidRPr="007928F7">
      <w:rPr>
        <w:i/>
        <w:iCs/>
        <w:sz w:val="18"/>
        <w:szCs w:val="18"/>
      </w:rPr>
      <w:t xml:space="preserve">       </w:t>
    </w:r>
    <w:r w:rsidRPr="007928F7">
      <w:rPr>
        <w:noProof/>
      </w:rPr>
      <w:drawing>
        <wp:inline distT="0" distB="0" distL="0" distR="0" wp14:anchorId="4C6F4537" wp14:editId="63BF2020">
          <wp:extent cx="1077595" cy="1054735"/>
          <wp:effectExtent l="0" t="0" r="8255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28F7">
      <w:rPr>
        <w:i/>
        <w:iCs/>
        <w:sz w:val="18"/>
        <w:szCs w:val="18"/>
      </w:rPr>
      <w:tab/>
    </w:r>
    <w:r w:rsidRPr="007928F7">
      <w:rPr>
        <w:i/>
        <w:iCs/>
        <w:sz w:val="18"/>
        <w:szCs w:val="18"/>
      </w:rPr>
      <w:tab/>
    </w:r>
    <w:r w:rsidRPr="007928F7">
      <w:rPr>
        <w:i/>
        <w:iCs/>
        <w:sz w:val="18"/>
        <w:szCs w:val="18"/>
      </w:rPr>
      <w:tab/>
      <w:t xml:space="preserve">    </w:t>
    </w:r>
    <w:r w:rsidRPr="007928F7">
      <w:rPr>
        <w:i/>
        <w:iCs/>
        <w:sz w:val="18"/>
        <w:szCs w:val="18"/>
      </w:rPr>
      <w:t>Znotraj aktivov EŠNM usklajene vsebine, načini ocenjevanj in okvirni čas ocenjevanj v šolskem letu 2025/2026</w:t>
    </w:r>
  </w:p>
  <w:p w14:paraId="431D0C57" w14:textId="77777777" w:rsidR="007928F7" w:rsidRPr="007928F7" w:rsidRDefault="007928F7" w:rsidP="007928F7">
    <w:pPr>
      <w:tabs>
        <w:tab w:val="center" w:pos="4536"/>
        <w:tab w:val="right" w:pos="9072"/>
      </w:tabs>
    </w:pPr>
    <w:r w:rsidRPr="007928F7">
      <w:t>Ulica talcev 3a, 8000 Novo mesto</w:t>
    </w:r>
  </w:p>
  <w:p w14:paraId="76747537" w14:textId="77777777" w:rsidR="007928F7" w:rsidRDefault="007928F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F6DE"/>
    <w:multiLevelType w:val="hybridMultilevel"/>
    <w:tmpl w:val="0966D08A"/>
    <w:lvl w:ilvl="0" w:tplc="CD000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20C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EF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0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CDE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C2B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C3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5B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000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D1C6C"/>
    <w:multiLevelType w:val="hybridMultilevel"/>
    <w:tmpl w:val="04D473A8"/>
    <w:lvl w:ilvl="0" w:tplc="8D7EACE2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EA4C11CC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142AD85A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7ABE3E18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AB9E7504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868E7F2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C8D07C7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C7220E0E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8446DBF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1B3C1201"/>
    <w:multiLevelType w:val="hybridMultilevel"/>
    <w:tmpl w:val="B78877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72621A0"/>
    <w:multiLevelType w:val="hybridMultilevel"/>
    <w:tmpl w:val="62EA1B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21734"/>
    <w:multiLevelType w:val="hybridMultilevel"/>
    <w:tmpl w:val="97844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364DA"/>
    <w:multiLevelType w:val="hybridMultilevel"/>
    <w:tmpl w:val="B73859FA"/>
    <w:lvl w:ilvl="0" w:tplc="5794259C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8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3C1A7642"/>
    <w:multiLevelType w:val="hybridMultilevel"/>
    <w:tmpl w:val="24E84F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630AC"/>
    <w:multiLevelType w:val="hybridMultilevel"/>
    <w:tmpl w:val="CBB0C0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B593A"/>
    <w:multiLevelType w:val="multilevel"/>
    <w:tmpl w:val="4D066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2" w15:restartNumberingAfterBreak="0">
    <w:nsid w:val="469C1BB2"/>
    <w:multiLevelType w:val="hybridMultilevel"/>
    <w:tmpl w:val="8092C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422DB"/>
    <w:multiLevelType w:val="hybridMultilevel"/>
    <w:tmpl w:val="E2F45F9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124AF"/>
    <w:multiLevelType w:val="hybridMultilevel"/>
    <w:tmpl w:val="EEE67B82"/>
    <w:lvl w:ilvl="0" w:tplc="ABD6C49E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9E6884D4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3C9697A8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B3D8FADA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0B5E5FCA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4BA68DD0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D90A12C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0BAC0FF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6CDCB07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6" w15:restartNumberingAfterBreak="0">
    <w:nsid w:val="56013740"/>
    <w:multiLevelType w:val="hybridMultilevel"/>
    <w:tmpl w:val="B02E8288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B042E"/>
    <w:multiLevelType w:val="hybridMultilevel"/>
    <w:tmpl w:val="03AA08F4"/>
    <w:lvl w:ilvl="0" w:tplc="0424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5A757E86"/>
    <w:multiLevelType w:val="hybridMultilevel"/>
    <w:tmpl w:val="80CC960A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040A5"/>
    <w:multiLevelType w:val="hybridMultilevel"/>
    <w:tmpl w:val="59D4897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63A94"/>
    <w:multiLevelType w:val="hybridMultilevel"/>
    <w:tmpl w:val="7570CE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65608"/>
    <w:multiLevelType w:val="hybridMultilevel"/>
    <w:tmpl w:val="78082C4A"/>
    <w:lvl w:ilvl="0" w:tplc="89B6AC0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284417B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7BE2180C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EF6CB404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A1828726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291EE126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315AC7D6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E174B0A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9D46354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688214AD"/>
    <w:multiLevelType w:val="hybridMultilevel"/>
    <w:tmpl w:val="B930EB3C"/>
    <w:lvl w:ilvl="0" w:tplc="01428E6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F40FAC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89C4A2D8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C42E8DC0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9D96241C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C132383C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C0E471AA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C66FA04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02C24DB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6DF8218C"/>
    <w:multiLevelType w:val="hybridMultilevel"/>
    <w:tmpl w:val="71F64504"/>
    <w:lvl w:ilvl="0" w:tplc="195ADB48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D9CE91A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3836D016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8C0C41F2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4DB6B334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7368EB12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BE1CEDD2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DBE63E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5734DCC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5" w15:restartNumberingAfterBreak="0">
    <w:nsid w:val="70F24877"/>
    <w:multiLevelType w:val="hybridMultilevel"/>
    <w:tmpl w:val="8552183E"/>
    <w:lvl w:ilvl="0" w:tplc="76146366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A03F3"/>
    <w:multiLevelType w:val="hybridMultilevel"/>
    <w:tmpl w:val="56600D06"/>
    <w:lvl w:ilvl="0" w:tplc="28720A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5"/>
  </w:num>
  <w:num w:numId="5">
    <w:abstractNumId w:val="24"/>
  </w:num>
  <w:num w:numId="6">
    <w:abstractNumId w:val="7"/>
  </w:num>
  <w:num w:numId="7">
    <w:abstractNumId w:val="23"/>
  </w:num>
  <w:num w:numId="8">
    <w:abstractNumId w:val="6"/>
  </w:num>
  <w:num w:numId="9">
    <w:abstractNumId w:val="5"/>
  </w:num>
  <w:num w:numId="10">
    <w:abstractNumId w:val="2"/>
  </w:num>
  <w:num w:numId="11">
    <w:abstractNumId w:val="20"/>
  </w:num>
  <w:num w:numId="12">
    <w:abstractNumId w:val="16"/>
  </w:num>
  <w:num w:numId="13">
    <w:abstractNumId w:val="14"/>
  </w:num>
  <w:num w:numId="14">
    <w:abstractNumId w:val="18"/>
  </w:num>
  <w:num w:numId="15">
    <w:abstractNumId w:val="25"/>
  </w:num>
  <w:num w:numId="16">
    <w:abstractNumId w:val="17"/>
  </w:num>
  <w:num w:numId="17">
    <w:abstractNumId w:val="21"/>
  </w:num>
  <w:num w:numId="18">
    <w:abstractNumId w:val="8"/>
  </w:num>
  <w:num w:numId="19">
    <w:abstractNumId w:val="13"/>
  </w:num>
  <w:num w:numId="20">
    <w:abstractNumId w:val="12"/>
  </w:num>
  <w:num w:numId="21">
    <w:abstractNumId w:val="11"/>
  </w:num>
  <w:num w:numId="22">
    <w:abstractNumId w:val="28"/>
  </w:num>
  <w:num w:numId="23">
    <w:abstractNumId w:val="4"/>
  </w:num>
  <w:num w:numId="24">
    <w:abstractNumId w:val="3"/>
  </w:num>
  <w:num w:numId="25">
    <w:abstractNumId w:val="19"/>
  </w:num>
  <w:num w:numId="26">
    <w:abstractNumId w:val="26"/>
  </w:num>
  <w:num w:numId="27">
    <w:abstractNumId w:val="27"/>
  </w:num>
  <w:num w:numId="28">
    <w:abstractNumId w:val="10"/>
  </w:num>
  <w:num w:numId="29">
    <w:abstractNumId w:val="1"/>
  </w:num>
  <w:num w:numId="3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6FB1"/>
    <w:rsid w:val="00096B4B"/>
    <w:rsid w:val="000F03F6"/>
    <w:rsid w:val="00113725"/>
    <w:rsid w:val="00155D45"/>
    <w:rsid w:val="001B28B4"/>
    <w:rsid w:val="00253F06"/>
    <w:rsid w:val="00257387"/>
    <w:rsid w:val="00293CCD"/>
    <w:rsid w:val="003A1F4F"/>
    <w:rsid w:val="003C6192"/>
    <w:rsid w:val="0040351E"/>
    <w:rsid w:val="00464A28"/>
    <w:rsid w:val="0046517F"/>
    <w:rsid w:val="0051334C"/>
    <w:rsid w:val="00516A14"/>
    <w:rsid w:val="0059703E"/>
    <w:rsid w:val="00615A40"/>
    <w:rsid w:val="006172B9"/>
    <w:rsid w:val="00627328"/>
    <w:rsid w:val="00635DCE"/>
    <w:rsid w:val="0065595A"/>
    <w:rsid w:val="006B5375"/>
    <w:rsid w:val="006C5795"/>
    <w:rsid w:val="00724B34"/>
    <w:rsid w:val="0077571A"/>
    <w:rsid w:val="007928F7"/>
    <w:rsid w:val="007A076B"/>
    <w:rsid w:val="0081315D"/>
    <w:rsid w:val="00830FD2"/>
    <w:rsid w:val="008C4916"/>
    <w:rsid w:val="008C7089"/>
    <w:rsid w:val="009D1966"/>
    <w:rsid w:val="00AE2B2B"/>
    <w:rsid w:val="00B04CAA"/>
    <w:rsid w:val="00B44757"/>
    <w:rsid w:val="00B950C1"/>
    <w:rsid w:val="00BB3B87"/>
    <w:rsid w:val="00BD175B"/>
    <w:rsid w:val="00BE7B03"/>
    <w:rsid w:val="00C2130A"/>
    <w:rsid w:val="00C25856"/>
    <w:rsid w:val="00C8737F"/>
    <w:rsid w:val="00D11A37"/>
    <w:rsid w:val="00D50EEB"/>
    <w:rsid w:val="00D66962"/>
    <w:rsid w:val="00DC3A58"/>
    <w:rsid w:val="00E26780"/>
    <w:rsid w:val="00E66F40"/>
    <w:rsid w:val="00E81842"/>
    <w:rsid w:val="00E9363B"/>
    <w:rsid w:val="00EA3CCF"/>
    <w:rsid w:val="018C1C28"/>
    <w:rsid w:val="02B6DD8D"/>
    <w:rsid w:val="044A0830"/>
    <w:rsid w:val="077D7A54"/>
    <w:rsid w:val="0885B9DB"/>
    <w:rsid w:val="08AAD9C2"/>
    <w:rsid w:val="0CA384EE"/>
    <w:rsid w:val="119B080E"/>
    <w:rsid w:val="17B8BC26"/>
    <w:rsid w:val="1A945617"/>
    <w:rsid w:val="1CA71599"/>
    <w:rsid w:val="1CE699F1"/>
    <w:rsid w:val="1EC01FCB"/>
    <w:rsid w:val="22126F0D"/>
    <w:rsid w:val="25EF2E26"/>
    <w:rsid w:val="275C5BD7"/>
    <w:rsid w:val="2794D8AE"/>
    <w:rsid w:val="28157CFA"/>
    <w:rsid w:val="2EC1A35D"/>
    <w:rsid w:val="345F6C51"/>
    <w:rsid w:val="3A691AD5"/>
    <w:rsid w:val="3A95A3D0"/>
    <w:rsid w:val="3C9FA8FE"/>
    <w:rsid w:val="44183528"/>
    <w:rsid w:val="474A6F20"/>
    <w:rsid w:val="4A422934"/>
    <w:rsid w:val="4EC77833"/>
    <w:rsid w:val="50789E64"/>
    <w:rsid w:val="51875A3B"/>
    <w:rsid w:val="55D75698"/>
    <w:rsid w:val="5A07D071"/>
    <w:rsid w:val="5BC9BFB1"/>
    <w:rsid w:val="5D4060FA"/>
    <w:rsid w:val="5D55E271"/>
    <w:rsid w:val="62DDF6CC"/>
    <w:rsid w:val="657CBBA0"/>
    <w:rsid w:val="69C851A6"/>
    <w:rsid w:val="6CD27507"/>
    <w:rsid w:val="6D6CE2B4"/>
    <w:rsid w:val="6F855C66"/>
    <w:rsid w:val="70D4E3F2"/>
    <w:rsid w:val="70DF3622"/>
    <w:rsid w:val="71D4409D"/>
    <w:rsid w:val="733FB39B"/>
    <w:rsid w:val="77571ADB"/>
    <w:rsid w:val="77726EE6"/>
    <w:rsid w:val="7B7B8954"/>
    <w:rsid w:val="7C56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1B28B4"/>
    <w:rPr>
      <w:rFonts w:ascii="Cambria" w:eastAsia="Cambria" w:hAnsi="Cambria" w:cs="Cambria"/>
      <w:sz w:val="16"/>
      <w:szCs w:val="16"/>
      <w:lang w:val="sl-SI"/>
    </w:rPr>
  </w:style>
  <w:style w:type="paragraph" w:styleId="Brezrazmikov">
    <w:name w:val="No Spacing"/>
    <w:uiPriority w:val="1"/>
    <w:qFormat/>
    <w:rsid w:val="008C4916"/>
    <w:rPr>
      <w:rFonts w:ascii="Cambria" w:eastAsia="Cambria" w:hAnsi="Cambria" w:cs="Cambria"/>
      <w:lang w:val="sl-SI"/>
    </w:rPr>
  </w:style>
  <w:style w:type="paragraph" w:styleId="Navadensplet">
    <w:name w:val="Normal (Web)"/>
    <w:basedOn w:val="Navaden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C4916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E26780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E26780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iPriority w:val="99"/>
    <w:unhideWhenUsed/>
    <w:rsid w:val="00E26780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E26780"/>
    <w:rPr>
      <w:rFonts w:ascii="Cambria" w:eastAsia="Cambria" w:hAnsi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9160767-6ADB-4BE9-B155-EE5D4022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4138</Words>
  <Characters>23591</Characters>
  <Application>Microsoft Office Word</Application>
  <DocSecurity>0</DocSecurity>
  <Lines>196</Lines>
  <Paragraphs>55</Paragraphs>
  <ScaleCrop>false</ScaleCrop>
  <Company/>
  <LinksUpToDate>false</LinksUpToDate>
  <CharactersWithSpaces>27674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12</cp:revision>
  <dcterms:created xsi:type="dcterms:W3CDTF">2025-01-08T08:47:00Z</dcterms:created>
  <dcterms:modified xsi:type="dcterms:W3CDTF">2025-09-29T09:36:00Z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